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E5F9" w14:textId="77777777" w:rsidR="00EA2BE6" w:rsidRDefault="00EA2BE6" w:rsidP="00EA2BE6">
      <w:pPr>
        <w:spacing w:after="0" w:line="259" w:lineRule="auto"/>
        <w:ind w:left="0" w:firstLine="0"/>
        <w:jc w:val="center"/>
        <w:rPr>
          <w:b/>
          <w:sz w:val="28"/>
        </w:rPr>
      </w:pPr>
      <w:r>
        <w:rPr>
          <w:b/>
          <w:sz w:val="28"/>
        </w:rPr>
        <w:t xml:space="preserve">Job Description and </w:t>
      </w:r>
    </w:p>
    <w:p w14:paraId="3D666F27" w14:textId="77777777" w:rsidR="00EA2BE6" w:rsidRDefault="00EA2BE6" w:rsidP="00EA2BE6">
      <w:pPr>
        <w:spacing w:after="0" w:line="259" w:lineRule="auto"/>
        <w:ind w:left="0" w:firstLine="0"/>
        <w:jc w:val="center"/>
      </w:pPr>
      <w:r>
        <w:rPr>
          <w:b/>
          <w:sz w:val="28"/>
        </w:rPr>
        <w:t>Person Specification</w:t>
      </w:r>
    </w:p>
    <w:p w14:paraId="1DC30203" w14:textId="77777777" w:rsidR="00EA2BE6" w:rsidRDefault="00EA2BE6" w:rsidP="00EA2BE6">
      <w:pPr>
        <w:spacing w:after="0" w:line="259" w:lineRule="auto"/>
        <w:ind w:left="104" w:firstLine="0"/>
        <w:jc w:val="center"/>
      </w:pPr>
      <w:r>
        <w:rPr>
          <w:b/>
          <w:sz w:val="28"/>
        </w:rPr>
        <w:t xml:space="preserve"> </w:t>
      </w:r>
    </w:p>
    <w:p w14:paraId="5D30F492" w14:textId="77777777" w:rsidR="00EA2BE6" w:rsidRDefault="00EA2BE6" w:rsidP="00EA2BE6">
      <w:pPr>
        <w:spacing w:after="0" w:line="259" w:lineRule="auto"/>
        <w:ind w:left="104" w:firstLine="0"/>
        <w:jc w:val="center"/>
      </w:pPr>
      <w:r>
        <w:rPr>
          <w:b/>
          <w:sz w:val="28"/>
        </w:rPr>
        <w:t xml:space="preserve"> </w:t>
      </w:r>
    </w:p>
    <w:p w14:paraId="7EBEFF21" w14:textId="129CBAE6" w:rsidR="00EA2BE6" w:rsidRDefault="00EA2BE6" w:rsidP="00EA2BE6">
      <w:pPr>
        <w:spacing w:after="6" w:line="259" w:lineRule="auto"/>
        <w:ind w:left="0" w:firstLine="0"/>
      </w:pPr>
      <w:r w:rsidRPr="00EA2BE6">
        <w:rPr>
          <w:b/>
        </w:rPr>
        <w:t>Post Title:</w:t>
      </w:r>
      <w:r>
        <w:t xml:space="preserve"> </w:t>
      </w:r>
      <w:r>
        <w:tab/>
      </w:r>
      <w:r w:rsidR="006F0B47">
        <w:tab/>
      </w:r>
      <w:r>
        <w:t xml:space="preserve">Human Resources </w:t>
      </w:r>
      <w:r w:rsidR="0008678F">
        <w:t>Manager</w:t>
      </w:r>
    </w:p>
    <w:p w14:paraId="5698A556" w14:textId="390BB07B" w:rsidR="00E46442" w:rsidRDefault="00E46442" w:rsidP="00EA2BE6">
      <w:pPr>
        <w:spacing w:after="6" w:line="259" w:lineRule="auto"/>
        <w:ind w:left="0" w:firstLine="0"/>
      </w:pPr>
    </w:p>
    <w:p w14:paraId="107E292A" w14:textId="21BAD3BC" w:rsidR="00E46442" w:rsidRDefault="00E46442" w:rsidP="00EA2BE6">
      <w:pPr>
        <w:spacing w:after="6" w:line="259" w:lineRule="auto"/>
        <w:ind w:left="0" w:firstLine="0"/>
      </w:pPr>
      <w:r w:rsidRPr="006F0B47">
        <w:rPr>
          <w:b/>
        </w:rPr>
        <w:t>Duration</w:t>
      </w:r>
      <w:r w:rsidR="006F0B47" w:rsidRPr="006F0B47">
        <w:rPr>
          <w:b/>
        </w:rPr>
        <w:t>:</w:t>
      </w:r>
      <w:r w:rsidR="006F0B47">
        <w:tab/>
      </w:r>
      <w:r w:rsidR="006F0B47">
        <w:tab/>
      </w:r>
      <w:r w:rsidR="006F0B47">
        <w:tab/>
      </w:r>
      <w:r>
        <w:t xml:space="preserve">Permanent </w:t>
      </w:r>
    </w:p>
    <w:p w14:paraId="3CA51341" w14:textId="77777777" w:rsidR="006F0B47" w:rsidRDefault="006F0B47" w:rsidP="00EA2BE6">
      <w:pPr>
        <w:spacing w:after="6" w:line="259" w:lineRule="auto"/>
        <w:ind w:left="0" w:firstLine="0"/>
      </w:pPr>
    </w:p>
    <w:p w14:paraId="5AEA53A1" w14:textId="5C8FE184" w:rsidR="00E46442" w:rsidRDefault="00E46442" w:rsidP="00EA2BE6">
      <w:pPr>
        <w:spacing w:after="6" w:line="259" w:lineRule="auto"/>
        <w:ind w:left="0" w:firstLine="0"/>
      </w:pPr>
      <w:r w:rsidRPr="006F0B47">
        <w:rPr>
          <w:b/>
        </w:rPr>
        <w:t>Hours of Work</w:t>
      </w:r>
      <w:r w:rsidR="006F0B47" w:rsidRPr="006F0B47">
        <w:rPr>
          <w:b/>
        </w:rPr>
        <w:t>:</w:t>
      </w:r>
      <w:r w:rsidR="006F0B47">
        <w:tab/>
      </w:r>
      <w:r w:rsidR="006F0B47">
        <w:tab/>
      </w:r>
      <w:r>
        <w:t xml:space="preserve">14 </w:t>
      </w:r>
      <w:r w:rsidR="00200DDA">
        <w:t xml:space="preserve">hrs </w:t>
      </w:r>
      <w:r>
        <w:t xml:space="preserve">(Flexible) </w:t>
      </w:r>
    </w:p>
    <w:p w14:paraId="17BEBCBD" w14:textId="0B5B5CB4" w:rsidR="00E46442" w:rsidRDefault="00E46442" w:rsidP="00EA2BE6">
      <w:pPr>
        <w:spacing w:after="6" w:line="259" w:lineRule="auto"/>
        <w:ind w:left="0" w:firstLine="0"/>
      </w:pPr>
    </w:p>
    <w:p w14:paraId="4B002827" w14:textId="65513506" w:rsidR="00E46442" w:rsidRDefault="00E46442" w:rsidP="00EA2BE6">
      <w:pPr>
        <w:spacing w:after="6" w:line="259" w:lineRule="auto"/>
        <w:ind w:left="0" w:firstLine="0"/>
      </w:pPr>
      <w:r w:rsidRPr="006F0B47">
        <w:rPr>
          <w:b/>
        </w:rPr>
        <w:t>Salary</w:t>
      </w:r>
      <w:r w:rsidR="006F0B47" w:rsidRPr="006F0B47">
        <w:rPr>
          <w:b/>
        </w:rPr>
        <w:t>:</w:t>
      </w:r>
      <w:r>
        <w:t xml:space="preserve"> </w:t>
      </w:r>
      <w:r w:rsidR="006F0B47">
        <w:tab/>
      </w:r>
      <w:r w:rsidR="006F0B47">
        <w:tab/>
      </w:r>
      <w:r w:rsidR="006F0B47">
        <w:tab/>
      </w:r>
      <w:r>
        <w:t xml:space="preserve">Grade </w:t>
      </w:r>
      <w:r w:rsidR="00815F72">
        <w:t>7</w:t>
      </w:r>
      <w:r>
        <w:t xml:space="preserve"> </w:t>
      </w:r>
      <w:r w:rsidR="006F0B47">
        <w:t xml:space="preserve">– </w:t>
      </w:r>
      <w:r>
        <w:t xml:space="preserve">36,146 Pro Rata </w:t>
      </w:r>
    </w:p>
    <w:p w14:paraId="4EA52730" w14:textId="77777777" w:rsidR="00EA2BE6" w:rsidRDefault="00EA2BE6" w:rsidP="00EA2BE6">
      <w:pPr>
        <w:spacing w:after="6" w:line="259" w:lineRule="auto"/>
        <w:ind w:left="2160" w:hanging="2160"/>
      </w:pPr>
    </w:p>
    <w:p w14:paraId="62C209D0" w14:textId="121F0EB0" w:rsidR="00E46442" w:rsidRDefault="00EA2BE6" w:rsidP="00B96F49">
      <w:pPr>
        <w:spacing w:after="6" w:line="259" w:lineRule="auto"/>
        <w:ind w:left="2160" w:hanging="2160"/>
        <w:rPr>
          <w:rFonts w:cs="Arial"/>
          <w:szCs w:val="24"/>
        </w:rPr>
      </w:pPr>
      <w:r w:rsidRPr="00EA2BE6">
        <w:rPr>
          <w:b/>
        </w:rPr>
        <w:t>Purpose:</w:t>
      </w:r>
      <w:r>
        <w:tab/>
      </w:r>
      <w:r w:rsidR="00E46442">
        <w:t xml:space="preserve">The HR Manager provides professional confidential and proactive HR support across the organisation, advising managers and staff on a wide range of HR issues. Ensuring compliance with employment legislation and supporting the implementation of HR </w:t>
      </w:r>
      <w:r w:rsidR="00B96F49">
        <w:t>policies</w:t>
      </w:r>
      <w:r w:rsidR="00E46442">
        <w:t xml:space="preserve"> and practices. </w:t>
      </w:r>
      <w:r w:rsidR="00B96F49">
        <w:t>The manager will</w:t>
      </w:r>
      <w:r>
        <w:t xml:space="preserve"> advise the Board o</w:t>
      </w:r>
      <w:r w:rsidR="00E46442">
        <w:t>f Trustees and CE</w:t>
      </w:r>
      <w:r w:rsidR="00B96F49">
        <w:t xml:space="preserve">O </w:t>
      </w:r>
      <w:r w:rsidR="00E46442">
        <w:t xml:space="preserve">to </w:t>
      </w:r>
      <w:r w:rsidR="00E46442" w:rsidRPr="00B926B2">
        <w:rPr>
          <w:rFonts w:cs="Arial"/>
          <w:szCs w:val="24"/>
        </w:rPr>
        <w:t>support strategic decision making</w:t>
      </w:r>
      <w:r w:rsidR="00200DDA">
        <w:rPr>
          <w:rFonts w:cs="Arial"/>
          <w:szCs w:val="24"/>
        </w:rPr>
        <w:t>.</w:t>
      </w:r>
    </w:p>
    <w:p w14:paraId="6E880636" w14:textId="77777777" w:rsidR="006F0B47" w:rsidRDefault="006F0B47" w:rsidP="00B96F49">
      <w:pPr>
        <w:spacing w:after="6" w:line="259" w:lineRule="auto"/>
        <w:ind w:left="2160" w:hanging="2160"/>
        <w:rPr>
          <w:b/>
        </w:rPr>
      </w:pPr>
    </w:p>
    <w:p w14:paraId="5D127D39" w14:textId="0935C30A" w:rsidR="00B96F49" w:rsidRPr="006F0B47" w:rsidRDefault="00B96F49" w:rsidP="006F0B47">
      <w:pPr>
        <w:pStyle w:val="Heading1"/>
        <w:rPr>
          <w:rFonts w:ascii="Verdana" w:hAnsi="Verdana"/>
        </w:rPr>
      </w:pPr>
      <w:r w:rsidRPr="006F0B47">
        <w:rPr>
          <w:rFonts w:ascii="Verdana" w:hAnsi="Verdana"/>
        </w:rPr>
        <w:t>Main Duties</w:t>
      </w:r>
    </w:p>
    <w:p w14:paraId="7B9BD506" w14:textId="776C1A31" w:rsidR="00EA2BE6" w:rsidRDefault="00EA2BE6" w:rsidP="00EA2BE6">
      <w:pPr>
        <w:spacing w:after="6" w:line="259" w:lineRule="auto"/>
        <w:ind w:left="2160" w:hanging="2160"/>
      </w:pPr>
    </w:p>
    <w:p w14:paraId="0AD577B9" w14:textId="77777777" w:rsidR="006F0B47" w:rsidRDefault="00B96F49" w:rsidP="00B96F49">
      <w:r w:rsidRPr="00B96F49">
        <w:rPr>
          <w:b/>
        </w:rPr>
        <w:t>Employee relations</w:t>
      </w:r>
      <w:r w:rsidR="006F0B47">
        <w:t xml:space="preserve"> </w:t>
      </w:r>
    </w:p>
    <w:p w14:paraId="26A4CE3A" w14:textId="5BBE3CF8" w:rsidR="00B96F49" w:rsidRDefault="006F0B47" w:rsidP="00B96F49">
      <w:r>
        <w:t>Y</w:t>
      </w:r>
      <w:r w:rsidR="00B96F49">
        <w:t>ou will be fully accountable for providing support, advice and coaching to all levels of management on routine and complex employee relations</w:t>
      </w:r>
      <w:r w:rsidR="00830D56">
        <w:t xml:space="preserve">, such as absence, discipline, grievance, performance management and annual appraisals. </w:t>
      </w:r>
    </w:p>
    <w:p w14:paraId="5903904D" w14:textId="77777777" w:rsidR="006F0B47" w:rsidRDefault="006F0B47" w:rsidP="00B96F49">
      <w:pPr>
        <w:rPr>
          <w:b/>
        </w:rPr>
      </w:pPr>
    </w:p>
    <w:p w14:paraId="7C75DE77" w14:textId="1D4E1EE2" w:rsidR="00B96F49" w:rsidRDefault="00B96F49" w:rsidP="00B96F49">
      <w:pPr>
        <w:rPr>
          <w:b/>
        </w:rPr>
      </w:pPr>
      <w:r w:rsidRPr="00B96F49">
        <w:rPr>
          <w:b/>
        </w:rPr>
        <w:t xml:space="preserve">Recruitment and onboarding </w:t>
      </w:r>
    </w:p>
    <w:p w14:paraId="18405BE9" w14:textId="2C35E5F7" w:rsidR="00B96F49" w:rsidRPr="00B40E8F" w:rsidRDefault="00B96F49" w:rsidP="00B96F49">
      <w:r w:rsidRPr="00B40E8F">
        <w:t>Set up and monitor processes which ensure that candidates</w:t>
      </w:r>
      <w:r w:rsidR="00B40E8F" w:rsidRPr="00B40E8F">
        <w:t xml:space="preserve"> and employees enjoy a seamless journey through the employee lifecycle</w:t>
      </w:r>
      <w:r w:rsidR="006F0B47">
        <w:t>.</w:t>
      </w:r>
    </w:p>
    <w:p w14:paraId="0B063400" w14:textId="77777777" w:rsidR="006F0B47" w:rsidRDefault="006F0B47" w:rsidP="00B96F49">
      <w:pPr>
        <w:rPr>
          <w:b/>
        </w:rPr>
      </w:pPr>
    </w:p>
    <w:p w14:paraId="729657C3" w14:textId="78C3CFC2" w:rsidR="00B96F49" w:rsidRPr="00B96F49" w:rsidRDefault="00B96F49" w:rsidP="00B96F49">
      <w:pPr>
        <w:rPr>
          <w:b/>
        </w:rPr>
      </w:pPr>
      <w:r w:rsidRPr="00B96F49">
        <w:rPr>
          <w:b/>
        </w:rPr>
        <w:t>HR administration</w:t>
      </w:r>
    </w:p>
    <w:p w14:paraId="6C729F6F" w14:textId="6E130209" w:rsidR="00830D56" w:rsidRDefault="00830D56" w:rsidP="00B96F49">
      <w:r>
        <w:t>To manage and develop, the DVVA employee database, ensuring records are up to date and in line with GDPR</w:t>
      </w:r>
      <w:r w:rsidR="006F0B47">
        <w:t>.</w:t>
      </w:r>
    </w:p>
    <w:p w14:paraId="416D47AE" w14:textId="6A41F8DF" w:rsidR="00B96F49" w:rsidRDefault="00B96F49" w:rsidP="00B96F49">
      <w:r>
        <w:t>Maintain accurate HR records</w:t>
      </w:r>
      <w:r w:rsidR="006F0B47">
        <w:t>.</w:t>
      </w:r>
    </w:p>
    <w:p w14:paraId="3989F4D7" w14:textId="7FF56889" w:rsidR="00B96F49" w:rsidRDefault="00B96F49" w:rsidP="00B96F49">
      <w:r>
        <w:t>Prepare reports and metrics on HR activities as required</w:t>
      </w:r>
      <w:r w:rsidR="006F0B47">
        <w:t>.</w:t>
      </w:r>
    </w:p>
    <w:p w14:paraId="213343A0" w14:textId="39C6DE62" w:rsidR="00B96F49" w:rsidRDefault="00B96F49" w:rsidP="00B96F49">
      <w:r>
        <w:t>Support Payroll and benefits admi</w:t>
      </w:r>
      <w:r w:rsidR="006F0B47">
        <w:t>ni</w:t>
      </w:r>
      <w:r>
        <w:t>stration where required.</w:t>
      </w:r>
    </w:p>
    <w:p w14:paraId="591DFA2A" w14:textId="77777777" w:rsidR="006F0B47" w:rsidRDefault="006F0B47" w:rsidP="00B96F49">
      <w:pPr>
        <w:rPr>
          <w:b/>
        </w:rPr>
      </w:pPr>
    </w:p>
    <w:p w14:paraId="4C6757A0" w14:textId="0805947B" w:rsidR="00B40E8F" w:rsidRDefault="00B40E8F" w:rsidP="00B96F49">
      <w:pPr>
        <w:rPr>
          <w:b/>
        </w:rPr>
      </w:pPr>
      <w:r w:rsidRPr="00B40E8F">
        <w:rPr>
          <w:b/>
        </w:rPr>
        <w:t>Learning and Development</w:t>
      </w:r>
    </w:p>
    <w:p w14:paraId="3D446472" w14:textId="2E95ED22" w:rsidR="00B40E8F" w:rsidRDefault="00B40E8F" w:rsidP="00B96F49">
      <w:r>
        <w:t>To set up a Learning and Development Plan for DVVA staff</w:t>
      </w:r>
      <w:r w:rsidR="006F0B47">
        <w:t>.</w:t>
      </w:r>
    </w:p>
    <w:p w14:paraId="1434D09F" w14:textId="48B6FB3B" w:rsidR="00B40E8F" w:rsidRPr="00B40E8F" w:rsidRDefault="00B40E8F" w:rsidP="00B96F49">
      <w:r w:rsidRPr="00B40E8F">
        <w:t>Maintain training records and evaluate effectiveness of development activities</w:t>
      </w:r>
      <w:r w:rsidR="006F0B47">
        <w:t>.</w:t>
      </w:r>
    </w:p>
    <w:p w14:paraId="5E06C29E" w14:textId="77777777" w:rsidR="00200DDA" w:rsidRDefault="00200DDA" w:rsidP="00B96F49">
      <w:pPr>
        <w:rPr>
          <w:b/>
        </w:rPr>
      </w:pPr>
    </w:p>
    <w:p w14:paraId="17AF8C0D" w14:textId="4C8323F1" w:rsidR="00B40E8F" w:rsidRPr="00B40E8F" w:rsidRDefault="00B40E8F" w:rsidP="00B96F49">
      <w:pPr>
        <w:rPr>
          <w:b/>
        </w:rPr>
      </w:pPr>
      <w:r>
        <w:rPr>
          <w:b/>
        </w:rPr>
        <w:t>HR Policy and Compliance</w:t>
      </w:r>
    </w:p>
    <w:p w14:paraId="0017A6A5" w14:textId="6BFBC084" w:rsidR="00CB02F5" w:rsidRDefault="00F55074" w:rsidP="00CB02F5">
      <w:pPr>
        <w:numPr>
          <w:ilvl w:val="0"/>
          <w:numId w:val="1"/>
        </w:numPr>
        <w:ind w:hanging="360"/>
      </w:pPr>
      <w:r>
        <w:t>D</w:t>
      </w:r>
      <w:r w:rsidR="00CB02F5">
        <w:t>evelop</w:t>
      </w:r>
      <w:r w:rsidR="006F0B47">
        <w:t xml:space="preserve"> </w:t>
      </w:r>
      <w:r>
        <w:t>and implement</w:t>
      </w:r>
      <w:r w:rsidR="00CB02F5">
        <w:t xml:space="preserve"> </w:t>
      </w:r>
      <w:r w:rsidR="006F0B47">
        <w:t>policies</w:t>
      </w:r>
      <w:r w:rsidR="00CB02F5">
        <w:t xml:space="preserve"> and procedures in line with employment law</w:t>
      </w:r>
      <w:r>
        <w:t xml:space="preserve"> and best practice</w:t>
      </w:r>
      <w:r w:rsidR="006F0B47">
        <w:t>.</w:t>
      </w:r>
    </w:p>
    <w:p w14:paraId="1E6DDA81" w14:textId="7315140E" w:rsidR="00830D56" w:rsidRDefault="00CB02F5" w:rsidP="00CB02F5">
      <w:pPr>
        <w:numPr>
          <w:ilvl w:val="0"/>
          <w:numId w:val="1"/>
        </w:numPr>
        <w:ind w:hanging="360"/>
      </w:pPr>
      <w:r>
        <w:t>Regularly review and monitor all policies and procedures and implement changes or improvements where necessary</w:t>
      </w:r>
      <w:r w:rsidR="006F0B47">
        <w:t>.</w:t>
      </w:r>
    </w:p>
    <w:p w14:paraId="77645AB4" w14:textId="0039A412" w:rsidR="00830D56" w:rsidRPr="00A97F8D" w:rsidRDefault="00830D56" w:rsidP="00830D56">
      <w:pPr>
        <w:numPr>
          <w:ilvl w:val="0"/>
          <w:numId w:val="1"/>
        </w:numPr>
        <w:ind w:hanging="360"/>
      </w:pPr>
      <w:r>
        <w:t>To undertake an Equality Impact Assessment of all Policies</w:t>
      </w:r>
      <w:r w:rsidR="006F0B47">
        <w:t>.</w:t>
      </w:r>
    </w:p>
    <w:p w14:paraId="16F933EA" w14:textId="77777777" w:rsidR="00830D56" w:rsidRDefault="00830D56" w:rsidP="00830D56">
      <w:pPr>
        <w:numPr>
          <w:ilvl w:val="0"/>
          <w:numId w:val="1"/>
        </w:numPr>
        <w:spacing w:after="31"/>
        <w:ind w:hanging="360"/>
      </w:pPr>
      <w:r>
        <w:lastRenderedPageBreak/>
        <w:t xml:space="preserve">To uphold the organisation’s Equal Opportunities Policy, to work within current legislative guidelines. </w:t>
      </w:r>
    </w:p>
    <w:p w14:paraId="77C115C6" w14:textId="7126A857" w:rsidR="00CB02F5" w:rsidRPr="00953F43" w:rsidRDefault="00953F43" w:rsidP="00953F43">
      <w:pPr>
        <w:numPr>
          <w:ilvl w:val="0"/>
          <w:numId w:val="1"/>
        </w:numPr>
        <w:ind w:hanging="360"/>
      </w:pPr>
      <w:r w:rsidRPr="00953F43">
        <w:rPr>
          <w:color w:val="auto"/>
          <w:szCs w:val="24"/>
        </w:rPr>
        <w:t>Work in accordance with our values, policies and procedures including our equal opportuni</w:t>
      </w:r>
      <w:r w:rsidR="006F0B47">
        <w:rPr>
          <w:color w:val="auto"/>
          <w:szCs w:val="24"/>
        </w:rPr>
        <w:t>ti</w:t>
      </w:r>
      <w:r w:rsidRPr="00953F43">
        <w:rPr>
          <w:color w:val="auto"/>
          <w:szCs w:val="24"/>
        </w:rPr>
        <w:t>es and diversity framework</w:t>
      </w:r>
      <w:r w:rsidR="006F0B47">
        <w:rPr>
          <w:color w:val="auto"/>
          <w:szCs w:val="24"/>
        </w:rPr>
        <w:t>.</w:t>
      </w:r>
    </w:p>
    <w:p w14:paraId="32710B64" w14:textId="0D65CED8" w:rsidR="00EA2BE6" w:rsidRDefault="00EA2BE6" w:rsidP="00EA2BE6">
      <w:pPr>
        <w:spacing w:after="4" w:line="259" w:lineRule="auto"/>
        <w:ind w:left="0" w:firstLine="0"/>
      </w:pPr>
    </w:p>
    <w:p w14:paraId="35CEBFBD" w14:textId="7CD324ED" w:rsidR="00EA2BE6" w:rsidRDefault="00EA2BE6" w:rsidP="00EA2BE6">
      <w:r>
        <w:t>The post holder will report to and be supervised by the Chief Executive</w:t>
      </w:r>
      <w:r w:rsidR="00830D56">
        <w:t xml:space="preserve"> and or Deputy CEO</w:t>
      </w:r>
      <w:r>
        <w:t xml:space="preserve">. </w:t>
      </w:r>
    </w:p>
    <w:p w14:paraId="78055DE7" w14:textId="5EF4055D" w:rsidR="00EA2BE6" w:rsidRDefault="00EA2BE6" w:rsidP="00EA2BE6">
      <w:pPr>
        <w:spacing w:after="0" w:line="259" w:lineRule="auto"/>
        <w:ind w:left="0" w:firstLine="0"/>
      </w:pPr>
      <w:r>
        <w:t xml:space="preserve"> </w:t>
      </w:r>
    </w:p>
    <w:p w14:paraId="00F06374" w14:textId="77777777" w:rsidR="00EA2BE6" w:rsidRDefault="00EA2BE6" w:rsidP="00EA2BE6">
      <w:pPr>
        <w:spacing w:after="4" w:line="259" w:lineRule="auto"/>
        <w:ind w:left="0" w:firstLine="0"/>
      </w:pPr>
      <w:r>
        <w:rPr>
          <w:b/>
        </w:rPr>
        <w:t xml:space="preserve"> </w:t>
      </w:r>
    </w:p>
    <w:p w14:paraId="2124086C" w14:textId="617BE9EF" w:rsidR="00EA2BE6" w:rsidRPr="00EA2BE6" w:rsidRDefault="00EA2BE6" w:rsidP="00EA2BE6">
      <w:pPr>
        <w:pStyle w:val="Heading1"/>
        <w:ind w:left="-5"/>
        <w:rPr>
          <w:rFonts w:ascii="Verdana" w:hAnsi="Verdana"/>
        </w:rPr>
      </w:pPr>
      <w:r>
        <w:rPr>
          <w:rFonts w:ascii="Verdana" w:hAnsi="Verdana"/>
        </w:rPr>
        <w:t>Other Duties</w:t>
      </w:r>
    </w:p>
    <w:p w14:paraId="7E63E24F" w14:textId="77777777" w:rsidR="00EA2BE6" w:rsidRDefault="00EA2BE6" w:rsidP="00EA2BE6">
      <w:pPr>
        <w:spacing w:after="2" w:line="263" w:lineRule="auto"/>
        <w:ind w:left="0" w:firstLine="0"/>
        <w:jc w:val="both"/>
      </w:pPr>
      <w:r>
        <w:t xml:space="preserve">The job description is a broad picture of the post at the date of preparation.  It is not an exhaustive list of all possible duties as it is recognised that jobs change over time. Should the duties change radically then the post and grading will be reviewed. </w:t>
      </w:r>
    </w:p>
    <w:p w14:paraId="0EA3DF0D" w14:textId="382C0BAE" w:rsidR="00EA2BE6" w:rsidRDefault="00EA2BE6" w:rsidP="00EA2BE6">
      <w:pPr>
        <w:spacing w:after="4" w:line="259" w:lineRule="auto"/>
        <w:ind w:left="0" w:firstLine="0"/>
      </w:pPr>
      <w:r>
        <w:t xml:space="preserve"> </w:t>
      </w:r>
    </w:p>
    <w:p w14:paraId="3FB0BE7A" w14:textId="04DC834A" w:rsidR="00EA2BE6" w:rsidRPr="00EA2BE6" w:rsidRDefault="00EA2BE6" w:rsidP="00EA2BE6">
      <w:pPr>
        <w:pStyle w:val="Heading1"/>
        <w:spacing w:after="37"/>
        <w:ind w:left="-5"/>
        <w:rPr>
          <w:rFonts w:ascii="Verdana" w:hAnsi="Verdana"/>
        </w:rPr>
      </w:pPr>
      <w:r>
        <w:rPr>
          <w:rFonts w:ascii="Verdana" w:hAnsi="Verdana"/>
        </w:rPr>
        <w:t>Conditions of Service</w:t>
      </w:r>
    </w:p>
    <w:p w14:paraId="7A883678" w14:textId="77777777" w:rsidR="00EA2BE6" w:rsidRDefault="00EA2BE6" w:rsidP="00EA2BE6">
      <w:pPr>
        <w:numPr>
          <w:ilvl w:val="0"/>
          <w:numId w:val="3"/>
        </w:numPr>
        <w:spacing w:after="34"/>
        <w:ind w:hanging="360"/>
      </w:pPr>
      <w:r>
        <w:t xml:space="preserve">These are set out in the organisation’s staff handbook. </w:t>
      </w:r>
    </w:p>
    <w:p w14:paraId="569E85DD" w14:textId="77777777" w:rsidR="00EA2BE6" w:rsidRDefault="00EA2BE6" w:rsidP="00EA2BE6">
      <w:pPr>
        <w:numPr>
          <w:ilvl w:val="0"/>
          <w:numId w:val="3"/>
        </w:numPr>
        <w:spacing w:after="31"/>
        <w:ind w:hanging="360"/>
      </w:pPr>
      <w:r>
        <w:t xml:space="preserve">All staff meeting the qualifying criteria may join a defined contribution pension scheme provided by TPT Retirement Solutions.  </w:t>
      </w:r>
    </w:p>
    <w:p w14:paraId="1A825B42" w14:textId="77777777" w:rsidR="00EA2BE6" w:rsidRDefault="00EA2BE6" w:rsidP="00EA2BE6">
      <w:pPr>
        <w:numPr>
          <w:ilvl w:val="0"/>
          <w:numId w:val="3"/>
        </w:numPr>
        <w:ind w:hanging="360"/>
      </w:pPr>
      <w:r>
        <w:t xml:space="preserve">The organisation has an equal opportunities policy and seeks to be an equal opportunities employer. </w:t>
      </w:r>
    </w:p>
    <w:p w14:paraId="15F3C301" w14:textId="77777777" w:rsidR="00EA2BE6" w:rsidRPr="00786B13" w:rsidRDefault="00EA2BE6" w:rsidP="00EA2BE6">
      <w:pPr>
        <w:spacing w:after="4" w:line="259" w:lineRule="auto"/>
        <w:ind w:left="0" w:firstLine="0"/>
      </w:pPr>
      <w:r>
        <w:rPr>
          <w:b/>
        </w:rPr>
        <w:t xml:space="preserve"> </w:t>
      </w:r>
    </w:p>
    <w:p w14:paraId="7533D1BF" w14:textId="71496388" w:rsidR="00EA2BE6" w:rsidRDefault="00EA2BE6" w:rsidP="00EA2BE6">
      <w:pPr>
        <w:spacing w:after="6" w:line="259" w:lineRule="auto"/>
        <w:ind w:left="0" w:firstLine="0"/>
      </w:pPr>
    </w:p>
    <w:p w14:paraId="4DE4F247" w14:textId="77777777" w:rsidR="006F0B47" w:rsidRPr="006F0B47" w:rsidRDefault="00830D56" w:rsidP="006F0B47">
      <w:pPr>
        <w:pStyle w:val="Heading1"/>
        <w:rPr>
          <w:rFonts w:ascii="Verdana" w:hAnsi="Verdana"/>
        </w:rPr>
      </w:pPr>
      <w:r w:rsidRPr="006F0B47">
        <w:rPr>
          <w:rFonts w:ascii="Verdana" w:hAnsi="Verdana"/>
        </w:rPr>
        <w:t xml:space="preserve">Location </w:t>
      </w:r>
    </w:p>
    <w:p w14:paraId="2B44BEF8" w14:textId="44652115" w:rsidR="00830D56" w:rsidRDefault="00830D56" w:rsidP="00EA2BE6">
      <w:r w:rsidRPr="00E07211">
        <w:t xml:space="preserve">Our </w:t>
      </w:r>
      <w:r w:rsidR="00E07211" w:rsidRPr="00E07211">
        <w:t>main</w:t>
      </w:r>
      <w:r w:rsidRPr="00E07211">
        <w:t xml:space="preserve"> office is based in Dundee city centre and we have another community location in </w:t>
      </w:r>
      <w:r w:rsidR="006F0B47">
        <w:t>L</w:t>
      </w:r>
      <w:r w:rsidRPr="00E07211">
        <w:t>ochee.</w:t>
      </w:r>
      <w:r w:rsidR="006F0B47">
        <w:t xml:space="preserve"> </w:t>
      </w:r>
      <w:r w:rsidRPr="00E07211">
        <w:t>The postholder may</w:t>
      </w:r>
      <w:r w:rsidR="006F0B47">
        <w:t xml:space="preserve"> </w:t>
      </w:r>
      <w:r w:rsidRPr="00E07211">
        <w:t xml:space="preserve">be asked to work at any </w:t>
      </w:r>
      <w:r w:rsidR="00E07211" w:rsidRPr="00E07211">
        <w:t>other</w:t>
      </w:r>
      <w:r w:rsidRPr="00E07211">
        <w:t xml:space="preserve"> location deemed necessary to </w:t>
      </w:r>
      <w:r w:rsidR="00E07211" w:rsidRPr="00E07211">
        <w:t>fulfil</w:t>
      </w:r>
      <w:r w:rsidRPr="00E07211">
        <w:t xml:space="preserve"> the </w:t>
      </w:r>
      <w:r w:rsidR="00E07211" w:rsidRPr="00E07211">
        <w:t>duties</w:t>
      </w:r>
      <w:r w:rsidRPr="00E07211">
        <w:t xml:space="preserve"> of the role</w:t>
      </w:r>
      <w:r w:rsidR="00200DDA">
        <w:t>.</w:t>
      </w:r>
    </w:p>
    <w:p w14:paraId="1962BAD5" w14:textId="7BA62E14" w:rsidR="00E07211" w:rsidRDefault="00E07211" w:rsidP="00EA2BE6"/>
    <w:p w14:paraId="3930826F" w14:textId="077418FF" w:rsidR="00830D56" w:rsidRPr="00200DDA" w:rsidRDefault="00E07211" w:rsidP="00200DDA">
      <w:r>
        <w:t>There maybe an option for the post to be a blend of remote and office working</w:t>
      </w:r>
      <w:r w:rsidR="00200DDA">
        <w:t>,</w:t>
      </w:r>
      <w:r>
        <w:t xml:space="preserve"> depend</w:t>
      </w:r>
      <w:r w:rsidR="00200DDA">
        <w:t>e</w:t>
      </w:r>
      <w:r>
        <w:t xml:space="preserve">nt on the requirements of the role and in consultation with the line manager. </w:t>
      </w:r>
    </w:p>
    <w:p w14:paraId="5EF9A1F3" w14:textId="77777777" w:rsidR="00830D56" w:rsidRDefault="00830D56" w:rsidP="00EA2BE6">
      <w:pPr>
        <w:rPr>
          <w:b/>
        </w:rPr>
      </w:pPr>
    </w:p>
    <w:p w14:paraId="40ECC183" w14:textId="1BA1DBFD" w:rsidR="00200DDA" w:rsidRPr="00200DDA" w:rsidRDefault="00200DDA" w:rsidP="00200DDA">
      <w:pPr>
        <w:pStyle w:val="Heading1"/>
        <w:rPr>
          <w:rFonts w:ascii="Verdana" w:hAnsi="Verdana"/>
        </w:rPr>
      </w:pPr>
      <w:r w:rsidRPr="00200DDA">
        <w:rPr>
          <w:rFonts w:ascii="Verdana" w:hAnsi="Verdana"/>
        </w:rPr>
        <w:t>Annual Leave</w:t>
      </w:r>
    </w:p>
    <w:p w14:paraId="6002846C" w14:textId="2758921F" w:rsidR="00EA2BE6" w:rsidRDefault="00EA2BE6" w:rsidP="00EA2BE6">
      <w:r>
        <w:t>25 days and 11 public holidays per annum pro rata</w:t>
      </w:r>
      <w:r w:rsidR="00200DDA">
        <w:t>.</w:t>
      </w:r>
    </w:p>
    <w:p w14:paraId="5B9EFCC6" w14:textId="29789851" w:rsidR="00EA2BE6" w:rsidRDefault="00EA2BE6" w:rsidP="00200DDA">
      <w:pPr>
        <w:spacing w:after="4" w:line="259" w:lineRule="auto"/>
        <w:ind w:left="0" w:firstLine="0"/>
      </w:pPr>
    </w:p>
    <w:p w14:paraId="7D541417" w14:textId="2FF0F3BF" w:rsidR="00EA2BE6" w:rsidRDefault="00EA2BE6" w:rsidP="00EA2BE6"/>
    <w:p w14:paraId="1D93A03B" w14:textId="77777777" w:rsidR="00EA2BE6" w:rsidRDefault="00EA2BE6" w:rsidP="00EA2BE6">
      <w:pPr>
        <w:spacing w:after="4" w:line="259" w:lineRule="auto"/>
        <w:ind w:left="360" w:firstLine="0"/>
      </w:pPr>
      <w:r>
        <w:rPr>
          <w:b/>
        </w:rPr>
        <w:t xml:space="preserve"> </w:t>
      </w:r>
    </w:p>
    <w:p w14:paraId="4376C43C" w14:textId="6103B064" w:rsidR="00EA2BE6" w:rsidRDefault="00EA2BE6" w:rsidP="00EA2BE6">
      <w:r>
        <w:rPr>
          <w:b/>
        </w:rPr>
        <w:lastRenderedPageBreak/>
        <w:t>JOB DESCRIPTIONS</w:t>
      </w:r>
      <w:r>
        <w:t xml:space="preserve"> are reviewed from time to time</w:t>
      </w:r>
      <w:r w:rsidR="00200DDA">
        <w:t>.</w:t>
      </w:r>
    </w:p>
    <w:p w14:paraId="3E53129B" w14:textId="77777777" w:rsidR="00EA2BE6" w:rsidRDefault="00EA2BE6" w:rsidP="00EA2BE6">
      <w:pPr>
        <w:spacing w:after="0" w:line="259" w:lineRule="auto"/>
        <w:ind w:left="0" w:firstLine="0"/>
      </w:pPr>
      <w:r>
        <w:t xml:space="preserve"> </w:t>
      </w:r>
    </w:p>
    <w:p w14:paraId="13FD91DD" w14:textId="77777777" w:rsidR="00EA2BE6" w:rsidRDefault="00EA2BE6" w:rsidP="00EA2BE6">
      <w:pPr>
        <w:spacing w:after="0" w:line="259" w:lineRule="auto"/>
        <w:ind w:left="92" w:firstLine="0"/>
        <w:jc w:val="center"/>
      </w:pPr>
      <w:r>
        <w:t xml:space="preserve"> </w:t>
      </w:r>
    </w:p>
    <w:p w14:paraId="01D17EB1" w14:textId="77777777" w:rsidR="00EA2BE6" w:rsidRPr="00786B13" w:rsidRDefault="00EA2BE6" w:rsidP="00200DDA">
      <w:pPr>
        <w:spacing w:after="0" w:line="259" w:lineRule="auto"/>
        <w:ind w:left="0" w:firstLine="0"/>
        <w:jc w:val="center"/>
        <w:rPr>
          <w:b/>
          <w:szCs w:val="24"/>
        </w:rPr>
      </w:pPr>
      <w:r w:rsidRPr="00786B13">
        <w:rPr>
          <w:b/>
          <w:szCs w:val="24"/>
        </w:rPr>
        <w:t>PERSON SPECIFICATION</w:t>
      </w:r>
    </w:p>
    <w:tbl>
      <w:tblPr>
        <w:tblStyle w:val="TableGrid"/>
        <w:tblW w:w="9286" w:type="dxa"/>
        <w:tblInd w:w="-107" w:type="dxa"/>
        <w:tblCellMar>
          <w:top w:w="54" w:type="dxa"/>
          <w:left w:w="107" w:type="dxa"/>
          <w:right w:w="57" w:type="dxa"/>
        </w:tblCellMar>
        <w:tblLook w:val="04A0" w:firstRow="1" w:lastRow="0" w:firstColumn="1" w:lastColumn="0" w:noHBand="0" w:noVBand="1"/>
      </w:tblPr>
      <w:tblGrid>
        <w:gridCol w:w="3094"/>
        <w:gridCol w:w="3095"/>
        <w:gridCol w:w="3097"/>
      </w:tblGrid>
      <w:tr w:rsidR="00EA2BE6" w14:paraId="650EE1D3" w14:textId="77777777" w:rsidTr="00F62946">
        <w:trPr>
          <w:trHeight w:val="553"/>
        </w:trPr>
        <w:tc>
          <w:tcPr>
            <w:tcW w:w="3095" w:type="dxa"/>
            <w:tcBorders>
              <w:top w:val="single" w:sz="15" w:space="0" w:color="000000"/>
              <w:left w:val="single" w:sz="4" w:space="0" w:color="000000"/>
              <w:bottom w:val="single" w:sz="4" w:space="0" w:color="000000"/>
              <w:right w:val="single" w:sz="4" w:space="0" w:color="000000"/>
            </w:tcBorders>
            <w:shd w:val="clear" w:color="auto" w:fill="DAEEF3"/>
          </w:tcPr>
          <w:p w14:paraId="5CF5F0A4" w14:textId="77777777" w:rsidR="00EA2BE6" w:rsidRDefault="00EA2BE6" w:rsidP="00F62946">
            <w:pPr>
              <w:spacing w:after="0" w:line="259" w:lineRule="auto"/>
              <w:ind w:left="0" w:firstLine="0"/>
            </w:pPr>
            <w:r>
              <w:rPr>
                <w:b/>
                <w:sz w:val="22"/>
              </w:rPr>
              <w:t xml:space="preserve">Factor </w:t>
            </w:r>
          </w:p>
        </w:tc>
        <w:tc>
          <w:tcPr>
            <w:tcW w:w="3095" w:type="dxa"/>
            <w:tcBorders>
              <w:top w:val="single" w:sz="15" w:space="0" w:color="000000"/>
              <w:left w:val="single" w:sz="4" w:space="0" w:color="000000"/>
              <w:bottom w:val="single" w:sz="4" w:space="0" w:color="000000"/>
              <w:right w:val="single" w:sz="4" w:space="0" w:color="000000"/>
            </w:tcBorders>
            <w:shd w:val="clear" w:color="auto" w:fill="DAEEF3"/>
          </w:tcPr>
          <w:p w14:paraId="621DA117" w14:textId="77777777" w:rsidR="00EA2BE6" w:rsidRDefault="00EA2BE6" w:rsidP="00F62946">
            <w:pPr>
              <w:spacing w:after="0" w:line="259" w:lineRule="auto"/>
              <w:ind w:left="0" w:firstLine="0"/>
            </w:pPr>
            <w:r>
              <w:rPr>
                <w:b/>
                <w:sz w:val="22"/>
              </w:rPr>
              <w:t xml:space="preserve"> Essential </w:t>
            </w:r>
          </w:p>
        </w:tc>
        <w:tc>
          <w:tcPr>
            <w:tcW w:w="3097" w:type="dxa"/>
            <w:tcBorders>
              <w:top w:val="single" w:sz="15" w:space="0" w:color="000000"/>
              <w:left w:val="single" w:sz="4" w:space="0" w:color="000000"/>
              <w:bottom w:val="single" w:sz="4" w:space="0" w:color="000000"/>
              <w:right w:val="single" w:sz="4" w:space="0" w:color="000000"/>
            </w:tcBorders>
            <w:shd w:val="clear" w:color="auto" w:fill="DAEEF3"/>
          </w:tcPr>
          <w:p w14:paraId="25B9D436" w14:textId="77777777" w:rsidR="00EA2BE6" w:rsidRDefault="00EA2BE6" w:rsidP="00F62946">
            <w:pPr>
              <w:spacing w:after="0" w:line="259" w:lineRule="auto"/>
            </w:pPr>
            <w:r>
              <w:rPr>
                <w:b/>
                <w:sz w:val="22"/>
              </w:rPr>
              <w:t xml:space="preserve">Desirable </w:t>
            </w:r>
          </w:p>
        </w:tc>
      </w:tr>
      <w:tr w:rsidR="00EA2BE6" w14:paraId="2D27AC20" w14:textId="77777777" w:rsidTr="00F62946">
        <w:trPr>
          <w:trHeight w:val="1322"/>
        </w:trPr>
        <w:tc>
          <w:tcPr>
            <w:tcW w:w="3095" w:type="dxa"/>
            <w:tcBorders>
              <w:top w:val="single" w:sz="4" w:space="0" w:color="000000"/>
              <w:left w:val="single" w:sz="4" w:space="0" w:color="000000"/>
              <w:bottom w:val="single" w:sz="4" w:space="0" w:color="000000"/>
              <w:right w:val="single" w:sz="4" w:space="0" w:color="000000"/>
            </w:tcBorders>
          </w:tcPr>
          <w:p w14:paraId="06FA3D10" w14:textId="77777777" w:rsidR="00EA2BE6" w:rsidRDefault="00EA2BE6" w:rsidP="00F62946">
            <w:pPr>
              <w:spacing w:after="97" w:line="259" w:lineRule="auto"/>
              <w:ind w:left="0" w:firstLine="0"/>
            </w:pPr>
            <w:r>
              <w:rPr>
                <w:b/>
                <w:sz w:val="22"/>
              </w:rPr>
              <w:t xml:space="preserve">Qualifications </w:t>
            </w:r>
          </w:p>
        </w:tc>
        <w:tc>
          <w:tcPr>
            <w:tcW w:w="3095" w:type="dxa"/>
            <w:tcBorders>
              <w:top w:val="single" w:sz="4" w:space="0" w:color="000000"/>
              <w:left w:val="single" w:sz="4" w:space="0" w:color="000000"/>
              <w:bottom w:val="single" w:sz="4" w:space="0" w:color="000000"/>
              <w:right w:val="single" w:sz="4" w:space="0" w:color="000000"/>
            </w:tcBorders>
          </w:tcPr>
          <w:p w14:paraId="47C59ABD" w14:textId="3404E6A9" w:rsidR="00EA2BE6" w:rsidRPr="00200DDA" w:rsidRDefault="00EA2BE6" w:rsidP="00200DDA">
            <w:pPr>
              <w:spacing w:after="97" w:line="259" w:lineRule="auto"/>
              <w:ind w:left="0" w:firstLine="0"/>
            </w:pPr>
            <w:r>
              <w:rPr>
                <w:sz w:val="22"/>
              </w:rPr>
              <w:t>Member of the Chartered</w:t>
            </w:r>
            <w:r w:rsidR="00200DDA">
              <w:rPr>
                <w:sz w:val="22"/>
              </w:rPr>
              <w:t xml:space="preserve"> </w:t>
            </w:r>
            <w:r>
              <w:rPr>
                <w:sz w:val="22"/>
              </w:rPr>
              <w:t>Institute of Personnel</w:t>
            </w:r>
            <w:r w:rsidR="00200DDA">
              <w:rPr>
                <w:sz w:val="22"/>
              </w:rPr>
              <w:t xml:space="preserve"> </w:t>
            </w:r>
            <w:bookmarkStart w:id="0" w:name="_GoBack"/>
            <w:bookmarkEnd w:id="0"/>
            <w:r>
              <w:rPr>
                <w:sz w:val="22"/>
              </w:rPr>
              <w:t xml:space="preserve">Development. </w:t>
            </w:r>
          </w:p>
          <w:p w14:paraId="3CB4BEB5" w14:textId="77777777" w:rsidR="00200DDA" w:rsidRDefault="00200DDA" w:rsidP="00F62946">
            <w:pPr>
              <w:spacing w:after="0" w:line="259" w:lineRule="auto"/>
              <w:ind w:left="0" w:firstLine="0"/>
              <w:rPr>
                <w:sz w:val="22"/>
              </w:rPr>
            </w:pPr>
          </w:p>
          <w:p w14:paraId="56FC2152" w14:textId="77777777" w:rsidR="00E813A7" w:rsidRPr="00200DDA" w:rsidRDefault="00E813A7" w:rsidP="00F62946">
            <w:pPr>
              <w:spacing w:after="0" w:line="259" w:lineRule="auto"/>
              <w:ind w:left="0" w:firstLine="0"/>
              <w:rPr>
                <w:sz w:val="22"/>
              </w:rPr>
            </w:pPr>
            <w:r w:rsidRPr="00200DDA">
              <w:rPr>
                <w:sz w:val="22"/>
              </w:rPr>
              <w:t>Qualified to degree level plus 3 years’ experience working in a similar role</w:t>
            </w:r>
            <w:r w:rsidR="00200DDA" w:rsidRPr="00200DDA">
              <w:rPr>
                <w:sz w:val="22"/>
              </w:rPr>
              <w:t>.</w:t>
            </w:r>
          </w:p>
          <w:p w14:paraId="3ED05B8A" w14:textId="46C6E2EB" w:rsidR="00200DDA" w:rsidRDefault="00200DDA" w:rsidP="00F62946">
            <w:pPr>
              <w:spacing w:after="0" w:line="259" w:lineRule="auto"/>
              <w:ind w:left="0" w:firstLine="0"/>
            </w:pPr>
          </w:p>
        </w:tc>
        <w:tc>
          <w:tcPr>
            <w:tcW w:w="3097" w:type="dxa"/>
            <w:tcBorders>
              <w:top w:val="single" w:sz="4" w:space="0" w:color="000000"/>
              <w:left w:val="single" w:sz="4" w:space="0" w:color="000000"/>
              <w:bottom w:val="single" w:sz="4" w:space="0" w:color="000000"/>
              <w:right w:val="single" w:sz="4" w:space="0" w:color="000000"/>
            </w:tcBorders>
          </w:tcPr>
          <w:p w14:paraId="5A54A4D5" w14:textId="77777777" w:rsidR="00EA2BE6" w:rsidRDefault="00EA2BE6" w:rsidP="00F62946">
            <w:pPr>
              <w:spacing w:after="0" w:line="259" w:lineRule="auto"/>
              <w:ind w:left="1" w:firstLine="0"/>
            </w:pPr>
            <w:r>
              <w:rPr>
                <w:sz w:val="22"/>
              </w:rPr>
              <w:t xml:space="preserve">Post Graduate </w:t>
            </w:r>
          </w:p>
          <w:p w14:paraId="7C446833" w14:textId="77777777" w:rsidR="00EA2BE6" w:rsidRDefault="00EA2BE6" w:rsidP="00F62946">
            <w:pPr>
              <w:spacing w:after="0" w:line="259" w:lineRule="auto"/>
              <w:ind w:left="1" w:firstLine="0"/>
            </w:pPr>
            <w:r>
              <w:rPr>
                <w:sz w:val="22"/>
              </w:rPr>
              <w:t xml:space="preserve">Qualification in Relevant </w:t>
            </w:r>
          </w:p>
          <w:p w14:paraId="675E7126" w14:textId="77777777" w:rsidR="00EA2BE6" w:rsidRDefault="00EA2BE6" w:rsidP="00F62946">
            <w:pPr>
              <w:spacing w:after="0" w:line="259" w:lineRule="auto"/>
              <w:ind w:left="1" w:firstLine="0"/>
            </w:pPr>
            <w:r>
              <w:rPr>
                <w:sz w:val="22"/>
              </w:rPr>
              <w:t>Field.</w:t>
            </w:r>
          </w:p>
        </w:tc>
      </w:tr>
      <w:tr w:rsidR="00EA2BE6" w14:paraId="7FB5FFC1" w14:textId="77777777" w:rsidTr="00200DDA">
        <w:trPr>
          <w:trHeight w:val="2063"/>
        </w:trPr>
        <w:tc>
          <w:tcPr>
            <w:tcW w:w="3095" w:type="dxa"/>
            <w:tcBorders>
              <w:top w:val="single" w:sz="4" w:space="0" w:color="000000"/>
              <w:left w:val="single" w:sz="4" w:space="0" w:color="000000"/>
              <w:bottom w:val="single" w:sz="4" w:space="0" w:color="000000"/>
              <w:right w:val="single" w:sz="4" w:space="0" w:color="000000"/>
            </w:tcBorders>
          </w:tcPr>
          <w:p w14:paraId="660321FD" w14:textId="77777777" w:rsidR="00EA2BE6" w:rsidRDefault="00EA2BE6" w:rsidP="00F62946">
            <w:pPr>
              <w:spacing w:after="99" w:line="259" w:lineRule="auto"/>
              <w:ind w:left="0" w:firstLine="0"/>
            </w:pPr>
            <w:r>
              <w:rPr>
                <w:b/>
                <w:sz w:val="22"/>
              </w:rPr>
              <w:t xml:space="preserve">Relevant Knowledge and Experience </w:t>
            </w:r>
          </w:p>
        </w:tc>
        <w:tc>
          <w:tcPr>
            <w:tcW w:w="3095" w:type="dxa"/>
            <w:tcBorders>
              <w:top w:val="single" w:sz="4" w:space="0" w:color="000000"/>
              <w:left w:val="single" w:sz="4" w:space="0" w:color="000000"/>
              <w:bottom w:val="single" w:sz="4" w:space="0" w:color="000000"/>
              <w:right w:val="single" w:sz="4" w:space="0" w:color="000000"/>
            </w:tcBorders>
          </w:tcPr>
          <w:p w14:paraId="213BC300" w14:textId="125F9440" w:rsidR="00EA2BE6" w:rsidRDefault="00EA2BE6" w:rsidP="00F62946">
            <w:pPr>
              <w:spacing w:after="99" w:line="259" w:lineRule="auto"/>
              <w:ind w:left="0" w:firstLine="0"/>
            </w:pPr>
            <w:r>
              <w:rPr>
                <w:sz w:val="22"/>
              </w:rPr>
              <w:t xml:space="preserve">Significant experience as an HR </w:t>
            </w:r>
            <w:r w:rsidR="00830D56">
              <w:rPr>
                <w:sz w:val="22"/>
              </w:rPr>
              <w:t>manager</w:t>
            </w:r>
            <w:r>
              <w:rPr>
                <w:sz w:val="22"/>
              </w:rPr>
              <w:t xml:space="preserve">. </w:t>
            </w:r>
          </w:p>
          <w:p w14:paraId="0CB4938C" w14:textId="77777777" w:rsidR="00EA2BE6" w:rsidRDefault="00EA2BE6" w:rsidP="00F62946">
            <w:pPr>
              <w:spacing w:after="120" w:line="238" w:lineRule="auto"/>
              <w:ind w:left="0" w:firstLine="0"/>
            </w:pPr>
            <w:r>
              <w:rPr>
                <w:sz w:val="22"/>
              </w:rPr>
              <w:t xml:space="preserve">Project Management experience. </w:t>
            </w:r>
          </w:p>
          <w:p w14:paraId="068D0C59" w14:textId="12673CF1" w:rsidR="00EA2BE6" w:rsidRDefault="00EA2BE6" w:rsidP="00F62946">
            <w:pPr>
              <w:spacing w:after="118" w:line="240" w:lineRule="auto"/>
              <w:ind w:left="0" w:firstLine="0"/>
              <w:rPr>
                <w:sz w:val="22"/>
              </w:rPr>
            </w:pPr>
            <w:r>
              <w:rPr>
                <w:sz w:val="22"/>
              </w:rPr>
              <w:t>Track record of designing and developing comprehensive</w:t>
            </w:r>
            <w:r w:rsidR="0032630F">
              <w:rPr>
                <w:sz w:val="22"/>
              </w:rPr>
              <w:t xml:space="preserve"> HR</w:t>
            </w:r>
            <w:r>
              <w:rPr>
                <w:sz w:val="22"/>
              </w:rPr>
              <w:t xml:space="preserve"> policies, guidance and plans. </w:t>
            </w:r>
          </w:p>
          <w:p w14:paraId="489227CD" w14:textId="0E3B43EA" w:rsidR="00E813A7" w:rsidRPr="00200DDA" w:rsidRDefault="00E813A7" w:rsidP="00F62946">
            <w:pPr>
              <w:spacing w:after="118" w:line="240" w:lineRule="auto"/>
              <w:ind w:left="0" w:firstLine="0"/>
              <w:rPr>
                <w:sz w:val="22"/>
              </w:rPr>
            </w:pPr>
            <w:r w:rsidRPr="00200DDA">
              <w:rPr>
                <w:sz w:val="22"/>
              </w:rPr>
              <w:t>Experience of working with personal and sensitive data incompliance with GDPR requirements</w:t>
            </w:r>
            <w:r w:rsidR="00200DDA" w:rsidRPr="00200DDA">
              <w:rPr>
                <w:sz w:val="22"/>
              </w:rPr>
              <w:t>.</w:t>
            </w:r>
          </w:p>
          <w:p w14:paraId="6C1F656E" w14:textId="6B1A8533" w:rsidR="00EA2BE6" w:rsidRDefault="00EA2BE6" w:rsidP="00F62946">
            <w:pPr>
              <w:spacing w:after="119" w:line="239" w:lineRule="auto"/>
              <w:ind w:left="0" w:firstLine="0"/>
              <w:rPr>
                <w:sz w:val="22"/>
              </w:rPr>
            </w:pPr>
            <w:r>
              <w:rPr>
                <w:sz w:val="22"/>
              </w:rPr>
              <w:t xml:space="preserve">Good knowledge of the HR policy and legislative environment. </w:t>
            </w:r>
          </w:p>
          <w:p w14:paraId="7A2284C3" w14:textId="7D620C46" w:rsidR="00E813A7" w:rsidRPr="0032630F" w:rsidRDefault="00E813A7" w:rsidP="00F62946">
            <w:pPr>
              <w:spacing w:after="119" w:line="239" w:lineRule="auto"/>
              <w:ind w:left="0" w:firstLine="0"/>
              <w:rPr>
                <w:sz w:val="22"/>
              </w:rPr>
            </w:pPr>
            <w:r>
              <w:rPr>
                <w:sz w:val="22"/>
              </w:rPr>
              <w:t>Knowledge of Disclosure Scotland and PVG</w:t>
            </w:r>
            <w:r w:rsidR="00200DDA">
              <w:t>.</w:t>
            </w:r>
          </w:p>
          <w:p w14:paraId="0B832885" w14:textId="77777777" w:rsidR="00EA2BE6" w:rsidRDefault="00EA2BE6" w:rsidP="00F62946">
            <w:pPr>
              <w:spacing w:after="99" w:line="259" w:lineRule="auto"/>
              <w:ind w:left="0" w:firstLine="0"/>
            </w:pPr>
            <w:r>
              <w:rPr>
                <w:sz w:val="22"/>
              </w:rPr>
              <w:t xml:space="preserve">Experience as a Trainer. </w:t>
            </w:r>
          </w:p>
          <w:p w14:paraId="41B63E06" w14:textId="77777777" w:rsidR="00EA2BE6" w:rsidRDefault="00EA2BE6" w:rsidP="00F62946">
            <w:pPr>
              <w:spacing w:after="119" w:line="239" w:lineRule="auto"/>
              <w:ind w:left="0" w:firstLine="0"/>
            </w:pPr>
            <w:r>
              <w:rPr>
                <w:sz w:val="22"/>
              </w:rPr>
              <w:t xml:space="preserve">Significant experience in database management in the HR setting. </w:t>
            </w:r>
          </w:p>
          <w:p w14:paraId="07763F81" w14:textId="77777777" w:rsidR="00EA2BE6" w:rsidRDefault="00EA2BE6" w:rsidP="00F62946">
            <w:pPr>
              <w:spacing w:after="0" w:line="259" w:lineRule="auto"/>
              <w:ind w:left="0" w:firstLine="0"/>
            </w:pPr>
            <w:r>
              <w:rPr>
                <w:sz w:val="22"/>
              </w:rPr>
              <w:t xml:space="preserve">Experience in Change </w:t>
            </w:r>
          </w:p>
          <w:p w14:paraId="5E6EEABD" w14:textId="357DDF41" w:rsidR="00EA2BE6" w:rsidRDefault="00EA2BE6" w:rsidP="00F62946">
            <w:pPr>
              <w:spacing w:after="0" w:line="259" w:lineRule="auto"/>
              <w:ind w:left="0" w:firstLine="0"/>
            </w:pPr>
            <w:r>
              <w:rPr>
                <w:sz w:val="22"/>
              </w:rPr>
              <w:t>Management</w:t>
            </w:r>
            <w:r w:rsidR="00E813A7">
              <w:rPr>
                <w:sz w:val="22"/>
              </w:rPr>
              <w:t xml:space="preserve"> and continuous improvement</w:t>
            </w:r>
            <w:r w:rsidR="00200DDA">
              <w:rPr>
                <w:sz w:val="22"/>
              </w:rPr>
              <w:t>.</w:t>
            </w:r>
            <w:r w:rsidR="00E813A7">
              <w:rPr>
                <w:sz w:val="22"/>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60303B4F" w14:textId="77777777" w:rsidR="00EA2BE6" w:rsidRDefault="00EA2BE6" w:rsidP="00F62946">
            <w:pPr>
              <w:spacing w:after="0" w:line="259" w:lineRule="auto"/>
              <w:ind w:left="1" w:firstLine="0"/>
            </w:pPr>
            <w:r>
              <w:rPr>
                <w:sz w:val="22"/>
              </w:rPr>
              <w:t xml:space="preserve">Experience of work within </w:t>
            </w:r>
          </w:p>
          <w:p w14:paraId="3560400F" w14:textId="77777777" w:rsidR="00EA2BE6" w:rsidRDefault="00EA2BE6" w:rsidP="00F62946">
            <w:pPr>
              <w:spacing w:after="0" w:line="259" w:lineRule="auto"/>
              <w:ind w:left="1" w:firstLine="0"/>
            </w:pPr>
            <w:r>
              <w:rPr>
                <w:sz w:val="22"/>
              </w:rPr>
              <w:t xml:space="preserve">the Voluntary Sector. </w:t>
            </w:r>
          </w:p>
          <w:p w14:paraId="48864AAD" w14:textId="77777777" w:rsidR="00EA2BE6" w:rsidRDefault="00EA2BE6" w:rsidP="00F62946">
            <w:pPr>
              <w:spacing w:after="0" w:line="259" w:lineRule="auto"/>
              <w:ind w:left="1" w:firstLine="0"/>
            </w:pPr>
            <w:r>
              <w:rPr>
                <w:sz w:val="22"/>
              </w:rPr>
              <w:t xml:space="preserve"> </w:t>
            </w:r>
          </w:p>
          <w:p w14:paraId="62EBB6C5" w14:textId="77777777" w:rsidR="00EA2BE6" w:rsidRDefault="00EA2BE6" w:rsidP="00F62946">
            <w:pPr>
              <w:spacing w:after="0" w:line="259" w:lineRule="auto"/>
              <w:ind w:left="1" w:firstLine="0"/>
            </w:pPr>
            <w:r>
              <w:rPr>
                <w:sz w:val="22"/>
              </w:rPr>
              <w:t xml:space="preserve">Experience of Staff </w:t>
            </w:r>
          </w:p>
          <w:p w14:paraId="07CFA14D" w14:textId="77777777" w:rsidR="00EA2BE6" w:rsidRDefault="00EA2BE6" w:rsidP="00F62946">
            <w:pPr>
              <w:spacing w:after="0" w:line="259" w:lineRule="auto"/>
              <w:ind w:left="1" w:firstLine="0"/>
            </w:pPr>
            <w:r>
              <w:rPr>
                <w:sz w:val="22"/>
              </w:rPr>
              <w:t xml:space="preserve">Supervision. </w:t>
            </w:r>
          </w:p>
          <w:p w14:paraId="436BB282" w14:textId="77777777" w:rsidR="00EA2BE6" w:rsidRDefault="00EA2BE6" w:rsidP="00F62946">
            <w:pPr>
              <w:spacing w:after="0" w:line="259" w:lineRule="auto"/>
              <w:ind w:left="1" w:firstLine="0"/>
            </w:pPr>
            <w:r>
              <w:rPr>
                <w:sz w:val="22"/>
              </w:rPr>
              <w:t xml:space="preserve"> </w:t>
            </w:r>
          </w:p>
          <w:p w14:paraId="15ABED29" w14:textId="77777777" w:rsidR="00EA2BE6" w:rsidRDefault="00EA2BE6" w:rsidP="00F62946">
            <w:pPr>
              <w:spacing w:after="0" w:line="259" w:lineRule="auto"/>
              <w:ind w:left="1" w:firstLine="0"/>
            </w:pPr>
            <w:r>
              <w:rPr>
                <w:sz w:val="22"/>
              </w:rPr>
              <w:t xml:space="preserve"> </w:t>
            </w:r>
          </w:p>
        </w:tc>
      </w:tr>
      <w:tr w:rsidR="00EA2BE6" w14:paraId="3C678240" w14:textId="77777777" w:rsidTr="00F62946">
        <w:trPr>
          <w:trHeight w:val="3017"/>
        </w:trPr>
        <w:tc>
          <w:tcPr>
            <w:tcW w:w="3095" w:type="dxa"/>
            <w:tcBorders>
              <w:top w:val="single" w:sz="4" w:space="0" w:color="000000"/>
              <w:left w:val="single" w:sz="4" w:space="0" w:color="000000"/>
              <w:bottom w:val="single" w:sz="4" w:space="0" w:color="000000"/>
              <w:right w:val="single" w:sz="4" w:space="0" w:color="000000"/>
            </w:tcBorders>
          </w:tcPr>
          <w:p w14:paraId="0421825B" w14:textId="77777777" w:rsidR="00EA2BE6" w:rsidRDefault="00EA2BE6" w:rsidP="00F62946">
            <w:pPr>
              <w:spacing w:after="97" w:line="259" w:lineRule="auto"/>
              <w:ind w:left="0" w:firstLine="0"/>
            </w:pPr>
            <w:r>
              <w:rPr>
                <w:b/>
                <w:sz w:val="22"/>
              </w:rPr>
              <w:t xml:space="preserve">Skills </w:t>
            </w:r>
          </w:p>
        </w:tc>
        <w:tc>
          <w:tcPr>
            <w:tcW w:w="3095" w:type="dxa"/>
            <w:tcBorders>
              <w:top w:val="single" w:sz="4" w:space="0" w:color="000000"/>
              <w:left w:val="single" w:sz="4" w:space="0" w:color="000000"/>
              <w:bottom w:val="single" w:sz="4" w:space="0" w:color="000000"/>
              <w:right w:val="single" w:sz="4" w:space="0" w:color="000000"/>
            </w:tcBorders>
          </w:tcPr>
          <w:p w14:paraId="14929EA0" w14:textId="77777777" w:rsidR="00EA2BE6" w:rsidRDefault="00EA2BE6" w:rsidP="00F62946">
            <w:pPr>
              <w:spacing w:after="97" w:line="259" w:lineRule="auto"/>
              <w:ind w:left="0" w:firstLine="0"/>
            </w:pPr>
            <w:r>
              <w:rPr>
                <w:sz w:val="22"/>
              </w:rPr>
              <w:t xml:space="preserve">Excellent interpersonal skills. </w:t>
            </w:r>
          </w:p>
          <w:p w14:paraId="57DC1121" w14:textId="77777777" w:rsidR="00EA2BE6" w:rsidRDefault="00EA2BE6" w:rsidP="00F62946">
            <w:pPr>
              <w:spacing w:after="119" w:line="239" w:lineRule="auto"/>
              <w:ind w:left="0" w:firstLine="0"/>
            </w:pPr>
            <w:r>
              <w:rPr>
                <w:sz w:val="22"/>
              </w:rPr>
              <w:t xml:space="preserve">Excellent communication skills, both oral and written. </w:t>
            </w:r>
          </w:p>
          <w:p w14:paraId="3089F0E3" w14:textId="77777777" w:rsidR="00EA2BE6" w:rsidRDefault="00EA2BE6" w:rsidP="00F62946">
            <w:pPr>
              <w:spacing w:after="118" w:line="240" w:lineRule="auto"/>
              <w:ind w:left="0" w:firstLine="0"/>
            </w:pPr>
            <w:r>
              <w:rPr>
                <w:sz w:val="22"/>
              </w:rPr>
              <w:t>Excellent organisational skills.</w:t>
            </w:r>
          </w:p>
          <w:p w14:paraId="1B9AE30A" w14:textId="77777777" w:rsidR="00200DDA" w:rsidRDefault="00EA2BE6" w:rsidP="00F62946">
            <w:pPr>
              <w:spacing w:after="0" w:line="259" w:lineRule="auto"/>
              <w:ind w:left="0" w:firstLine="0"/>
              <w:rPr>
                <w:sz w:val="22"/>
              </w:rPr>
            </w:pPr>
            <w:r>
              <w:rPr>
                <w:sz w:val="22"/>
              </w:rPr>
              <w:t>Good presentation skills.</w:t>
            </w:r>
          </w:p>
          <w:p w14:paraId="6EFBC819" w14:textId="77777777" w:rsidR="00200DDA" w:rsidRDefault="00200DDA" w:rsidP="00F62946">
            <w:pPr>
              <w:spacing w:after="0" w:line="259" w:lineRule="auto"/>
              <w:ind w:left="0" w:firstLine="0"/>
              <w:rPr>
                <w:sz w:val="22"/>
              </w:rPr>
            </w:pPr>
          </w:p>
          <w:p w14:paraId="2889482B" w14:textId="77777777" w:rsidR="00205CC2" w:rsidRDefault="00205CC2" w:rsidP="00F62946">
            <w:pPr>
              <w:spacing w:after="0" w:line="259" w:lineRule="auto"/>
              <w:ind w:left="0" w:firstLine="0"/>
              <w:rPr>
                <w:sz w:val="22"/>
              </w:rPr>
            </w:pPr>
            <w:r w:rsidRPr="00200DDA">
              <w:rPr>
                <w:sz w:val="22"/>
              </w:rPr>
              <w:t xml:space="preserve">Proficient with Microsoft 365 software, including </w:t>
            </w:r>
            <w:r w:rsidR="00200DDA" w:rsidRPr="00200DDA">
              <w:rPr>
                <w:sz w:val="22"/>
              </w:rPr>
              <w:t>O</w:t>
            </w:r>
            <w:r w:rsidRPr="00200DDA">
              <w:rPr>
                <w:sz w:val="22"/>
              </w:rPr>
              <w:t xml:space="preserve">utlook, </w:t>
            </w:r>
            <w:r w:rsidR="00200DDA" w:rsidRPr="00200DDA">
              <w:rPr>
                <w:sz w:val="22"/>
              </w:rPr>
              <w:t>T</w:t>
            </w:r>
            <w:r w:rsidRPr="00200DDA">
              <w:rPr>
                <w:sz w:val="22"/>
              </w:rPr>
              <w:t xml:space="preserve">eams, </w:t>
            </w:r>
            <w:r w:rsidR="00200DDA" w:rsidRPr="00200DDA">
              <w:rPr>
                <w:sz w:val="22"/>
              </w:rPr>
              <w:t>E</w:t>
            </w:r>
            <w:r w:rsidRPr="00200DDA">
              <w:rPr>
                <w:sz w:val="22"/>
              </w:rPr>
              <w:t xml:space="preserve">xcel and </w:t>
            </w:r>
            <w:r w:rsidR="00200DDA" w:rsidRPr="00200DDA">
              <w:rPr>
                <w:sz w:val="22"/>
              </w:rPr>
              <w:t>W</w:t>
            </w:r>
            <w:r w:rsidRPr="00200DDA">
              <w:rPr>
                <w:sz w:val="22"/>
              </w:rPr>
              <w:t>ord</w:t>
            </w:r>
            <w:r w:rsidR="00200DDA" w:rsidRPr="00200DDA">
              <w:rPr>
                <w:sz w:val="22"/>
              </w:rPr>
              <w:t>.</w:t>
            </w:r>
          </w:p>
          <w:p w14:paraId="36EAFC66" w14:textId="4C3857B3" w:rsidR="00200DDA" w:rsidRPr="00200DDA" w:rsidRDefault="00200DDA" w:rsidP="00F62946">
            <w:pPr>
              <w:spacing w:after="0" w:line="259" w:lineRule="auto"/>
              <w:ind w:left="0" w:firstLine="0"/>
              <w:rPr>
                <w:sz w:val="22"/>
              </w:rPr>
            </w:pPr>
          </w:p>
        </w:tc>
        <w:tc>
          <w:tcPr>
            <w:tcW w:w="3097" w:type="dxa"/>
            <w:tcBorders>
              <w:top w:val="single" w:sz="4" w:space="0" w:color="000000"/>
              <w:left w:val="single" w:sz="4" w:space="0" w:color="000000"/>
              <w:bottom w:val="single" w:sz="4" w:space="0" w:color="000000"/>
              <w:right w:val="single" w:sz="4" w:space="0" w:color="000000"/>
            </w:tcBorders>
          </w:tcPr>
          <w:p w14:paraId="6FE196EA" w14:textId="77777777" w:rsidR="00EA2BE6" w:rsidRDefault="00EA2BE6" w:rsidP="00F62946">
            <w:pPr>
              <w:spacing w:after="0" w:line="259" w:lineRule="auto"/>
              <w:ind w:left="1" w:firstLine="0"/>
            </w:pPr>
            <w:r>
              <w:rPr>
                <w:sz w:val="20"/>
              </w:rPr>
              <w:t xml:space="preserve"> </w:t>
            </w:r>
          </w:p>
        </w:tc>
      </w:tr>
      <w:tr w:rsidR="00EA2BE6" w14:paraId="41323B73" w14:textId="77777777" w:rsidTr="00200DDA">
        <w:trPr>
          <w:trHeight w:val="2692"/>
        </w:trPr>
        <w:tc>
          <w:tcPr>
            <w:tcW w:w="3095" w:type="dxa"/>
            <w:tcBorders>
              <w:top w:val="single" w:sz="4" w:space="0" w:color="000000"/>
              <w:left w:val="single" w:sz="4" w:space="0" w:color="000000"/>
              <w:bottom w:val="single" w:sz="4" w:space="0" w:color="000000"/>
              <w:right w:val="single" w:sz="4" w:space="0" w:color="000000"/>
            </w:tcBorders>
          </w:tcPr>
          <w:p w14:paraId="69FC92CF" w14:textId="77777777" w:rsidR="00EA2BE6" w:rsidRDefault="00EA2BE6" w:rsidP="00F62946">
            <w:pPr>
              <w:spacing w:after="96" w:line="259" w:lineRule="auto"/>
              <w:ind w:left="0" w:firstLine="0"/>
            </w:pPr>
            <w:r>
              <w:rPr>
                <w:b/>
                <w:sz w:val="22"/>
              </w:rPr>
              <w:t xml:space="preserve">Qualities and </w:t>
            </w:r>
          </w:p>
          <w:p w14:paraId="19990CEE" w14:textId="77777777" w:rsidR="00EA2BE6" w:rsidRDefault="00EA2BE6" w:rsidP="00F62946">
            <w:pPr>
              <w:spacing w:after="0" w:line="259" w:lineRule="auto"/>
              <w:ind w:left="0" w:firstLine="0"/>
            </w:pPr>
            <w:r>
              <w:rPr>
                <w:b/>
                <w:sz w:val="22"/>
              </w:rPr>
              <w:t xml:space="preserve">Attributes </w:t>
            </w:r>
          </w:p>
        </w:tc>
        <w:tc>
          <w:tcPr>
            <w:tcW w:w="3095" w:type="dxa"/>
            <w:tcBorders>
              <w:top w:val="single" w:sz="4" w:space="0" w:color="000000"/>
              <w:left w:val="single" w:sz="4" w:space="0" w:color="000000"/>
              <w:bottom w:val="single" w:sz="4" w:space="0" w:color="000000"/>
              <w:right w:val="single" w:sz="4" w:space="0" w:color="000000"/>
            </w:tcBorders>
          </w:tcPr>
          <w:p w14:paraId="1F91D85C" w14:textId="77777777" w:rsidR="00EA2BE6" w:rsidRDefault="00EA2BE6" w:rsidP="00F62946">
            <w:pPr>
              <w:spacing w:after="96" w:line="259" w:lineRule="auto"/>
              <w:ind w:left="0" w:firstLine="0"/>
            </w:pPr>
            <w:r>
              <w:rPr>
                <w:sz w:val="22"/>
              </w:rPr>
              <w:t>Must be self-motivated and able to motivate others.</w:t>
            </w:r>
          </w:p>
          <w:p w14:paraId="3926095B" w14:textId="77777777" w:rsidR="00EA2BE6" w:rsidRDefault="00EA2BE6" w:rsidP="00F62946">
            <w:pPr>
              <w:spacing w:after="121" w:line="239" w:lineRule="auto"/>
              <w:ind w:left="0" w:firstLine="0"/>
            </w:pPr>
            <w:r>
              <w:rPr>
                <w:sz w:val="22"/>
              </w:rPr>
              <w:t xml:space="preserve">Highly innovative and experienced in designing new service approaches. </w:t>
            </w:r>
          </w:p>
          <w:p w14:paraId="0341A9ED" w14:textId="77777777" w:rsidR="00EA2BE6" w:rsidRDefault="00EA2BE6" w:rsidP="00F62946">
            <w:pPr>
              <w:spacing w:after="0" w:line="259" w:lineRule="auto"/>
              <w:ind w:left="0" w:firstLine="0"/>
            </w:pPr>
            <w:r>
              <w:rPr>
                <w:sz w:val="22"/>
              </w:rPr>
              <w:t xml:space="preserve">Ability to work to deadlines. </w:t>
            </w:r>
          </w:p>
        </w:tc>
        <w:tc>
          <w:tcPr>
            <w:tcW w:w="3097" w:type="dxa"/>
            <w:tcBorders>
              <w:top w:val="single" w:sz="4" w:space="0" w:color="000000"/>
              <w:left w:val="single" w:sz="4" w:space="0" w:color="000000"/>
              <w:bottom w:val="single" w:sz="4" w:space="0" w:color="000000"/>
              <w:right w:val="single" w:sz="4" w:space="0" w:color="000000"/>
            </w:tcBorders>
          </w:tcPr>
          <w:p w14:paraId="09208F9D" w14:textId="77777777" w:rsidR="00EA2BE6" w:rsidRDefault="00EA2BE6" w:rsidP="00F62946">
            <w:pPr>
              <w:spacing w:after="0" w:line="259" w:lineRule="auto"/>
              <w:ind w:left="1" w:firstLine="0"/>
            </w:pPr>
            <w:r>
              <w:rPr>
                <w:sz w:val="20"/>
              </w:rPr>
              <w:t xml:space="preserve"> </w:t>
            </w:r>
          </w:p>
        </w:tc>
      </w:tr>
    </w:tbl>
    <w:p w14:paraId="3F1F8B33" w14:textId="77777777" w:rsidR="00EA2BE6" w:rsidRDefault="00EA2BE6" w:rsidP="00EA2BE6">
      <w:pPr>
        <w:spacing w:after="0" w:line="240" w:lineRule="auto"/>
        <w:ind w:left="0" w:right="8995" w:firstLine="0"/>
        <w:jc w:val="both"/>
      </w:pPr>
      <w:r>
        <w:rPr>
          <w:sz w:val="20"/>
        </w:rPr>
        <w:t xml:space="preserve"> </w:t>
      </w:r>
      <w:r>
        <w:rPr>
          <w:b/>
          <w:sz w:val="20"/>
        </w:rPr>
        <w:t xml:space="preserve"> </w:t>
      </w:r>
    </w:p>
    <w:p w14:paraId="7F1944F9" w14:textId="19666AFF" w:rsidR="007B5A4D" w:rsidRPr="0095610F" w:rsidRDefault="007B5A4D" w:rsidP="0095610F"/>
    <w:sectPr w:rsidR="007B5A4D" w:rsidRPr="009561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CAF2" w14:textId="77777777" w:rsidR="00715624" w:rsidRDefault="00715624" w:rsidP="00D0608B">
      <w:pPr>
        <w:spacing w:after="0" w:line="240" w:lineRule="auto"/>
      </w:pPr>
      <w:r>
        <w:separator/>
      </w:r>
    </w:p>
  </w:endnote>
  <w:endnote w:type="continuationSeparator" w:id="0">
    <w:p w14:paraId="0EA1E3F3" w14:textId="77777777" w:rsidR="00715624" w:rsidRDefault="00715624" w:rsidP="00D0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01B6" w14:textId="77777777" w:rsidR="00D0608B" w:rsidRDefault="00D0608B">
    <w:pPr>
      <w:pStyle w:val="Footer"/>
    </w:pPr>
    <w:r w:rsidRPr="00675134">
      <w:rPr>
        <w:noProof/>
      </w:rPr>
      <w:drawing>
        <wp:anchor distT="0" distB="0" distL="114300" distR="114300" simplePos="0" relativeHeight="251659264" behindDoc="0" locked="0" layoutInCell="1" allowOverlap="1" wp14:anchorId="7019E867" wp14:editId="2CF5B2C0">
          <wp:simplePos x="0" y="0"/>
          <wp:positionH relativeFrom="margin">
            <wp:align>right</wp:align>
          </wp:positionH>
          <wp:positionV relativeFrom="paragraph">
            <wp:posOffset>-180975</wp:posOffset>
          </wp:positionV>
          <wp:extent cx="5731510" cy="7861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786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5BC1" w14:textId="77777777" w:rsidR="00715624" w:rsidRDefault="00715624" w:rsidP="00D0608B">
      <w:pPr>
        <w:spacing w:after="0" w:line="240" w:lineRule="auto"/>
      </w:pPr>
      <w:r>
        <w:separator/>
      </w:r>
    </w:p>
  </w:footnote>
  <w:footnote w:type="continuationSeparator" w:id="0">
    <w:p w14:paraId="4535CF17" w14:textId="77777777" w:rsidR="00715624" w:rsidRDefault="00715624" w:rsidP="00D0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FEA2" w14:textId="77777777" w:rsidR="00D0608B" w:rsidRDefault="00D0608B">
    <w:pPr>
      <w:pStyle w:val="Header"/>
    </w:pPr>
    <w:r>
      <w:rPr>
        <w:noProof/>
      </w:rPr>
      <w:drawing>
        <wp:anchor distT="0" distB="0" distL="114300" distR="114300" simplePos="0" relativeHeight="251661312" behindDoc="0" locked="0" layoutInCell="1" allowOverlap="1" wp14:anchorId="0D2A22DF" wp14:editId="248876B1">
          <wp:simplePos x="0" y="0"/>
          <wp:positionH relativeFrom="margin">
            <wp:align>center</wp:align>
          </wp:positionH>
          <wp:positionV relativeFrom="paragraph">
            <wp:posOffset>-486410</wp:posOffset>
          </wp:positionV>
          <wp:extent cx="944880" cy="9448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519AC"/>
    <w:multiLevelType w:val="hybridMultilevel"/>
    <w:tmpl w:val="45983148"/>
    <w:lvl w:ilvl="0" w:tplc="1604FF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0026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4C59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E8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E6A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5E51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4A9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4CB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68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E5492D"/>
    <w:multiLevelType w:val="hybridMultilevel"/>
    <w:tmpl w:val="12EE801C"/>
    <w:lvl w:ilvl="0" w:tplc="3744B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82D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4A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20E8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28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6E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0C2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9E92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A60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4812A0"/>
    <w:multiLevelType w:val="hybridMultilevel"/>
    <w:tmpl w:val="74F66A2C"/>
    <w:lvl w:ilvl="0" w:tplc="B1208F9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C4D5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0681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96F0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4450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42E99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E009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309B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7E15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34"/>
    <w:rsid w:val="0008678F"/>
    <w:rsid w:val="001424EA"/>
    <w:rsid w:val="00200DDA"/>
    <w:rsid w:val="00205CC2"/>
    <w:rsid w:val="00224920"/>
    <w:rsid w:val="0032630F"/>
    <w:rsid w:val="00344D77"/>
    <w:rsid w:val="0044408E"/>
    <w:rsid w:val="0062720F"/>
    <w:rsid w:val="00675134"/>
    <w:rsid w:val="00677877"/>
    <w:rsid w:val="006F0B47"/>
    <w:rsid w:val="0070716E"/>
    <w:rsid w:val="00715624"/>
    <w:rsid w:val="007B5A4D"/>
    <w:rsid w:val="00815F72"/>
    <w:rsid w:val="00816B78"/>
    <w:rsid w:val="00830D56"/>
    <w:rsid w:val="008A15D0"/>
    <w:rsid w:val="008A5BAA"/>
    <w:rsid w:val="00953F43"/>
    <w:rsid w:val="0095610F"/>
    <w:rsid w:val="00AA751B"/>
    <w:rsid w:val="00B40E8F"/>
    <w:rsid w:val="00B96F49"/>
    <w:rsid w:val="00C17F22"/>
    <w:rsid w:val="00CB02F5"/>
    <w:rsid w:val="00CD2305"/>
    <w:rsid w:val="00CD6A3A"/>
    <w:rsid w:val="00D0608B"/>
    <w:rsid w:val="00E07211"/>
    <w:rsid w:val="00E46442"/>
    <w:rsid w:val="00E813A7"/>
    <w:rsid w:val="00E83BCD"/>
    <w:rsid w:val="00EA2BE6"/>
    <w:rsid w:val="00F1235F"/>
    <w:rsid w:val="00F55074"/>
    <w:rsid w:val="43326B7D"/>
    <w:rsid w:val="660A9A32"/>
    <w:rsid w:val="69EE67D4"/>
    <w:rsid w:val="7465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2830"/>
  <w15:chartTrackingRefBased/>
  <w15:docId w15:val="{21291585-F166-4240-99B4-483A0AF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BE6"/>
    <w:pPr>
      <w:spacing w:after="3" w:line="265" w:lineRule="auto"/>
      <w:ind w:left="10" w:hanging="10"/>
    </w:pPr>
    <w:rPr>
      <w:rFonts w:ascii="Verdana" w:eastAsia="Verdana" w:hAnsi="Verdana" w:cs="Verdana"/>
      <w:color w:val="000000"/>
      <w:sz w:val="24"/>
      <w:lang w:eastAsia="en-GB"/>
    </w:rPr>
  </w:style>
  <w:style w:type="paragraph" w:styleId="Heading1">
    <w:name w:val="heading 1"/>
    <w:basedOn w:val="Normal"/>
    <w:next w:val="Normal"/>
    <w:link w:val="Heading1Char"/>
    <w:uiPriority w:val="9"/>
    <w:qFormat/>
    <w:rsid w:val="00F12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B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134"/>
    <w:rPr>
      <w:color w:val="0563C1" w:themeColor="hyperlink"/>
      <w:u w:val="single"/>
    </w:rPr>
  </w:style>
  <w:style w:type="character" w:customStyle="1" w:styleId="UnresolvedMention1">
    <w:name w:val="Unresolved Mention1"/>
    <w:basedOn w:val="DefaultParagraphFont"/>
    <w:uiPriority w:val="99"/>
    <w:semiHidden/>
    <w:unhideWhenUsed/>
    <w:rsid w:val="00675134"/>
    <w:rPr>
      <w:color w:val="605E5C"/>
      <w:shd w:val="clear" w:color="auto" w:fill="E1DFDD"/>
    </w:rPr>
  </w:style>
  <w:style w:type="paragraph" w:styleId="Header">
    <w:name w:val="header"/>
    <w:basedOn w:val="Normal"/>
    <w:link w:val="HeaderChar"/>
    <w:uiPriority w:val="99"/>
    <w:unhideWhenUsed/>
    <w:rsid w:val="00D06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08B"/>
  </w:style>
  <w:style w:type="paragraph" w:styleId="Footer">
    <w:name w:val="footer"/>
    <w:basedOn w:val="Normal"/>
    <w:link w:val="FooterChar"/>
    <w:uiPriority w:val="99"/>
    <w:unhideWhenUsed/>
    <w:rsid w:val="00D06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08B"/>
  </w:style>
  <w:style w:type="character" w:customStyle="1" w:styleId="Heading1Char">
    <w:name w:val="Heading 1 Char"/>
    <w:basedOn w:val="DefaultParagraphFont"/>
    <w:link w:val="Heading1"/>
    <w:rsid w:val="00F1235F"/>
    <w:rPr>
      <w:rFonts w:asciiTheme="majorHAnsi" w:eastAsiaTheme="majorEastAsia" w:hAnsiTheme="majorHAnsi" w:cstheme="majorBidi"/>
      <w:color w:val="2F5496" w:themeColor="accent1" w:themeShade="BF"/>
      <w:sz w:val="32"/>
      <w:szCs w:val="32"/>
    </w:rPr>
  </w:style>
  <w:style w:type="table" w:customStyle="1" w:styleId="TableGrid">
    <w:name w:val="TableGrid"/>
    <w:rsid w:val="00EA2BE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F0B47"/>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7959">
      <w:bodyDiv w:val="1"/>
      <w:marLeft w:val="0"/>
      <w:marRight w:val="0"/>
      <w:marTop w:val="0"/>
      <w:marBottom w:val="0"/>
      <w:divBdr>
        <w:top w:val="none" w:sz="0" w:space="0" w:color="auto"/>
        <w:left w:val="none" w:sz="0" w:space="0" w:color="auto"/>
        <w:bottom w:val="none" w:sz="0" w:space="0" w:color="auto"/>
        <w:right w:val="none" w:sz="0" w:space="0" w:color="auto"/>
      </w:divBdr>
    </w:div>
    <w:div w:id="1468428446">
      <w:bodyDiv w:val="1"/>
      <w:marLeft w:val="0"/>
      <w:marRight w:val="0"/>
      <w:marTop w:val="0"/>
      <w:marBottom w:val="0"/>
      <w:divBdr>
        <w:top w:val="none" w:sz="0" w:space="0" w:color="auto"/>
        <w:left w:val="none" w:sz="0" w:space="0" w:color="auto"/>
        <w:bottom w:val="none" w:sz="0" w:space="0" w:color="auto"/>
        <w:right w:val="none" w:sz="0" w:space="0" w:color="auto"/>
      </w:divBdr>
    </w:div>
    <w:div w:id="1710645828">
      <w:bodyDiv w:val="1"/>
      <w:marLeft w:val="0"/>
      <w:marRight w:val="0"/>
      <w:marTop w:val="0"/>
      <w:marBottom w:val="0"/>
      <w:divBdr>
        <w:top w:val="none" w:sz="0" w:space="0" w:color="auto"/>
        <w:left w:val="none" w:sz="0" w:space="0" w:color="auto"/>
        <w:bottom w:val="none" w:sz="0" w:space="0" w:color="auto"/>
        <w:right w:val="none" w:sz="0" w:space="0" w:color="auto"/>
      </w:divBdr>
    </w:div>
    <w:div w:id="21468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Greenwood</dc:creator>
  <cp:keywords/>
  <dc:description/>
  <cp:lastModifiedBy>Eve Russell</cp:lastModifiedBy>
  <cp:revision>2</cp:revision>
  <dcterms:created xsi:type="dcterms:W3CDTF">2025-05-19T09:50:00Z</dcterms:created>
  <dcterms:modified xsi:type="dcterms:W3CDTF">2025-05-19T09:50:00Z</dcterms:modified>
</cp:coreProperties>
</file>