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C805" w14:textId="77777777" w:rsidR="0070336C" w:rsidRDefault="0070336C">
      <w:pPr>
        <w:pStyle w:val="Body"/>
        <w:rPr>
          <w:rFonts w:ascii="Arial" w:hAnsi="Arial" w:cs="Arial"/>
          <w:b/>
          <w:bCs/>
          <w:i/>
          <w:iCs/>
          <w:color w:val="1F3864" w:themeColor="accent1" w:themeShade="80"/>
          <w:sz w:val="24"/>
          <w:szCs w:val="24"/>
          <w:lang w:val="en-GB"/>
        </w:rPr>
      </w:pPr>
    </w:p>
    <w:p w14:paraId="1F8EBA66" w14:textId="45D19972" w:rsidR="00327B82" w:rsidRPr="009E2D77" w:rsidRDefault="00511AE5">
      <w:pPr>
        <w:pStyle w:val="Body"/>
        <w:rPr>
          <w:rFonts w:ascii="Arial" w:hAnsi="Arial" w:cs="Arial"/>
          <w:b/>
          <w:bCs/>
          <w:color w:val="1F3864" w:themeColor="accent1" w:themeShade="80"/>
          <w:sz w:val="24"/>
          <w:szCs w:val="24"/>
          <w:lang w:val="en-GB"/>
        </w:rPr>
      </w:pPr>
      <w:r w:rsidRPr="009E2D77">
        <w:rPr>
          <w:rFonts w:ascii="Arial" w:hAnsi="Arial" w:cs="Arial"/>
          <w:b/>
          <w:bCs/>
          <w:i/>
          <w:iCs/>
          <w:color w:val="1F3864" w:themeColor="accent1" w:themeShade="80"/>
          <w:sz w:val="24"/>
          <w:szCs w:val="24"/>
          <w:lang w:val="en-GB"/>
        </w:rPr>
        <w:t>Creating Hope Together</w:t>
      </w:r>
      <w:r w:rsidR="00920D60" w:rsidRPr="009E2D77">
        <w:rPr>
          <w:rFonts w:ascii="Arial" w:hAnsi="Arial" w:cs="Arial"/>
          <w:b/>
          <w:bCs/>
          <w:color w:val="1F3864" w:themeColor="accent1" w:themeShade="80"/>
          <w:sz w:val="24"/>
          <w:szCs w:val="24"/>
          <w:lang w:val="en-GB"/>
        </w:rPr>
        <w:t>:</w:t>
      </w:r>
      <w:r w:rsidR="00EE6FF4" w:rsidRPr="009E2D77">
        <w:rPr>
          <w:rFonts w:ascii="Arial" w:hAnsi="Arial" w:cs="Arial"/>
          <w:b/>
          <w:bCs/>
          <w:color w:val="1F3864" w:themeColor="accent1" w:themeShade="80"/>
          <w:sz w:val="24"/>
          <w:szCs w:val="24"/>
          <w:lang w:val="en-GB"/>
        </w:rPr>
        <w:t xml:space="preserve"> </w:t>
      </w:r>
      <w:r w:rsidR="00920D60" w:rsidRPr="009E2D77">
        <w:rPr>
          <w:rFonts w:ascii="Arial" w:hAnsi="Arial" w:cs="Arial"/>
          <w:b/>
          <w:bCs/>
          <w:color w:val="1F3864" w:themeColor="accent1" w:themeShade="80"/>
          <w:sz w:val="24"/>
          <w:szCs w:val="24"/>
          <w:lang w:val="en-GB"/>
        </w:rPr>
        <w:t>Scotland’s Suicide Prevention strategy 2022-2032</w:t>
      </w:r>
    </w:p>
    <w:p w14:paraId="43D611CF" w14:textId="1DD23650" w:rsidR="008C0322" w:rsidRPr="009E2D77" w:rsidRDefault="00327B82">
      <w:pPr>
        <w:pStyle w:val="Body"/>
        <w:rPr>
          <w:rFonts w:ascii="Arial" w:hAnsi="Arial" w:cs="Arial"/>
          <w:b/>
          <w:bCs/>
          <w:sz w:val="24"/>
          <w:szCs w:val="24"/>
          <w:lang w:val="en-GB"/>
        </w:rPr>
      </w:pPr>
      <w:r w:rsidRPr="009E2D77">
        <w:rPr>
          <w:rFonts w:ascii="Arial" w:hAnsi="Arial" w:cs="Arial"/>
          <w:b/>
          <w:bCs/>
          <w:sz w:val="24"/>
          <w:szCs w:val="24"/>
          <w:lang w:val="en-GB"/>
        </w:rPr>
        <w:t>I</w:t>
      </w:r>
      <w:r w:rsidR="00511AE5" w:rsidRPr="009E2D77">
        <w:rPr>
          <w:rFonts w:ascii="Arial" w:hAnsi="Arial" w:cs="Arial"/>
          <w:b/>
          <w:bCs/>
          <w:sz w:val="24"/>
          <w:szCs w:val="24"/>
          <w:lang w:val="en-GB"/>
        </w:rPr>
        <w:t>nvitation for strategic partners to lead outcomes in the strategy</w:t>
      </w:r>
      <w:r w:rsidR="004A643E" w:rsidRPr="009E2D77">
        <w:rPr>
          <w:rFonts w:ascii="Arial" w:hAnsi="Arial" w:cs="Arial"/>
          <w:b/>
          <w:bCs/>
          <w:sz w:val="24"/>
          <w:szCs w:val="24"/>
          <w:lang w:val="en-GB"/>
        </w:rPr>
        <w:t xml:space="preserve">: </w:t>
      </w:r>
      <w:r w:rsidR="00316488" w:rsidRPr="009E2D77">
        <w:rPr>
          <w:rFonts w:ascii="Arial" w:hAnsi="Arial" w:cs="Arial"/>
          <w:b/>
          <w:bCs/>
          <w:sz w:val="24"/>
          <w:szCs w:val="24"/>
          <w:lang w:val="en-GB"/>
        </w:rPr>
        <w:t>1</w:t>
      </w:r>
      <w:r w:rsidR="00FE1057">
        <w:rPr>
          <w:rFonts w:ascii="Arial" w:hAnsi="Arial" w:cs="Arial"/>
          <w:b/>
          <w:bCs/>
          <w:sz w:val="24"/>
          <w:szCs w:val="24"/>
          <w:lang w:val="en-GB"/>
        </w:rPr>
        <w:t>5</w:t>
      </w:r>
      <w:r w:rsidR="00316488" w:rsidRPr="009E2D77">
        <w:rPr>
          <w:rFonts w:ascii="Arial" w:hAnsi="Arial" w:cs="Arial"/>
          <w:b/>
          <w:bCs/>
          <w:sz w:val="24"/>
          <w:szCs w:val="24"/>
          <w:lang w:val="en-GB"/>
        </w:rPr>
        <w:t xml:space="preserve"> February 2023</w:t>
      </w:r>
    </w:p>
    <w:p w14:paraId="06760AEB" w14:textId="77777777" w:rsidR="008C0322" w:rsidRPr="009E2D77" w:rsidRDefault="00511AE5">
      <w:pPr>
        <w:pStyle w:val="Body"/>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The strategy &amp; action plan</w:t>
      </w:r>
    </w:p>
    <w:p w14:paraId="798D8F3E" w14:textId="5C2BEE58" w:rsidR="008C0322" w:rsidRPr="009E2D77" w:rsidRDefault="00511AE5">
      <w:pPr>
        <w:pStyle w:val="Body"/>
        <w:rPr>
          <w:rFonts w:ascii="Arial" w:hAnsi="Arial" w:cs="Arial"/>
          <w:sz w:val="24"/>
          <w:szCs w:val="24"/>
          <w:lang w:val="en-GB"/>
        </w:rPr>
      </w:pPr>
      <w:r w:rsidRPr="1224D19C">
        <w:rPr>
          <w:rFonts w:ascii="Arial" w:hAnsi="Arial" w:cs="Arial"/>
          <w:sz w:val="24"/>
          <w:szCs w:val="24"/>
          <w:lang w:val="en-GB"/>
        </w:rPr>
        <w:t xml:space="preserve">In September 2022, the Scottish Government and </w:t>
      </w:r>
      <w:r w:rsidR="0023502C" w:rsidRPr="1224D19C">
        <w:rPr>
          <w:rFonts w:ascii="Arial" w:hAnsi="Arial" w:cs="Arial"/>
          <w:sz w:val="24"/>
          <w:szCs w:val="24"/>
          <w:lang w:val="en-GB"/>
        </w:rPr>
        <w:t>COSLA</w:t>
      </w:r>
      <w:r w:rsidR="002D61DE" w:rsidRPr="1224D19C">
        <w:rPr>
          <w:rFonts w:ascii="Arial" w:hAnsi="Arial" w:cs="Arial"/>
          <w:sz w:val="24"/>
          <w:szCs w:val="24"/>
          <w:lang w:val="en-GB"/>
        </w:rPr>
        <w:t xml:space="preserve"> </w:t>
      </w:r>
      <w:r w:rsidRPr="1224D19C">
        <w:rPr>
          <w:rFonts w:ascii="Arial" w:hAnsi="Arial" w:cs="Arial"/>
          <w:sz w:val="24"/>
          <w:szCs w:val="24"/>
          <w:lang w:val="en-GB"/>
        </w:rPr>
        <w:t xml:space="preserve">published their new highly ambitious 10-year </w:t>
      </w:r>
      <w:r w:rsidRPr="00CF2C08">
        <w:rPr>
          <w:rFonts w:ascii="Arial" w:hAnsi="Arial" w:cs="Arial"/>
          <w:sz w:val="24"/>
          <w:szCs w:val="24"/>
          <w:lang w:val="en-GB"/>
        </w:rPr>
        <w:t>suicide prevention</w:t>
      </w:r>
      <w:r w:rsidRPr="00CF2C08">
        <w:t xml:space="preserve"> </w:t>
      </w:r>
      <w:r w:rsidRPr="00CF2C08">
        <w:rPr>
          <w:rFonts w:ascii="Arial" w:hAnsi="Arial" w:cs="Arial"/>
          <w:sz w:val="24"/>
          <w:szCs w:val="24"/>
          <w:lang w:val="en-GB"/>
        </w:rPr>
        <w:t>strategy</w:t>
      </w:r>
      <w:r w:rsidRPr="1224D19C">
        <w:rPr>
          <w:rFonts w:ascii="Arial" w:hAnsi="Arial" w:cs="Arial"/>
          <w:sz w:val="24"/>
          <w:szCs w:val="24"/>
          <w:lang w:val="en-GB"/>
        </w:rPr>
        <w:t xml:space="preserve"> </w:t>
      </w:r>
      <w:hyperlink r:id="rId8" w:anchor=":~:text=Creating%2520Hope%2520Together%253A%2520Scotland%25E2%2580%2599s%2520Suicide%2520Prevention%2520Strategy%25202022-2032,safe%2520if%2520they%2520have%2520suicidal%2520thoughts.%2520More%2520items" w:history="1">
        <w:r w:rsidRPr="00CF2C08">
          <w:rPr>
            <w:rStyle w:val="Hyperlink"/>
            <w:rFonts w:ascii="Arial" w:hAnsi="Arial" w:cs="Arial"/>
            <w:i/>
            <w:iCs/>
            <w:sz w:val="24"/>
            <w:szCs w:val="24"/>
            <w:lang w:val="en-GB"/>
          </w:rPr>
          <w:t>Creating Hope Together</w:t>
        </w:r>
      </w:hyperlink>
      <w:r w:rsidRPr="1224D19C">
        <w:rPr>
          <w:rFonts w:ascii="Arial" w:hAnsi="Arial" w:cs="Arial"/>
          <w:sz w:val="24"/>
          <w:szCs w:val="24"/>
          <w:lang w:val="en-GB"/>
        </w:rPr>
        <w:t xml:space="preserve"> and</w:t>
      </w:r>
      <w:r w:rsidR="319A12D8" w:rsidRPr="1224D19C">
        <w:rPr>
          <w:rFonts w:ascii="Arial" w:hAnsi="Arial" w:cs="Arial"/>
          <w:sz w:val="24"/>
          <w:szCs w:val="24"/>
          <w:lang w:val="en-GB"/>
        </w:rPr>
        <w:t xml:space="preserve"> the accompanying</w:t>
      </w:r>
      <w:r w:rsidRPr="1224D19C">
        <w:rPr>
          <w:rFonts w:ascii="Arial" w:hAnsi="Arial" w:cs="Arial"/>
          <w:sz w:val="24"/>
          <w:szCs w:val="24"/>
          <w:lang w:val="en-GB"/>
        </w:rPr>
        <w:t xml:space="preserve"> </w:t>
      </w:r>
      <w:hyperlink r:id="rId9" w:history="1">
        <w:r w:rsidR="00A0695B" w:rsidRPr="00E47FD9">
          <w:rPr>
            <w:rStyle w:val="Hyperlink"/>
            <w:rFonts w:ascii="Arial" w:hAnsi="Arial" w:cs="Arial"/>
            <w:i/>
            <w:iCs/>
            <w:color w:val="auto"/>
            <w:sz w:val="24"/>
            <w:szCs w:val="24"/>
            <w:lang w:val="en-GB"/>
          </w:rPr>
          <w:t>initial 3 year</w:t>
        </w:r>
        <w:r w:rsidR="00A0695B" w:rsidRPr="00E47FD9">
          <w:rPr>
            <w:rStyle w:val="Hyperlink"/>
            <w:rFonts w:ascii="Arial" w:hAnsi="Arial" w:cs="Arial"/>
            <w:i/>
            <w:iCs/>
            <w:color w:val="auto"/>
            <w:sz w:val="24"/>
            <w:szCs w:val="24"/>
            <w:lang w:val="en-GB"/>
          </w:rPr>
          <w:t xml:space="preserve"> </w:t>
        </w:r>
        <w:r w:rsidR="00A0695B" w:rsidRPr="00E47FD9">
          <w:rPr>
            <w:rStyle w:val="Hyperlink"/>
            <w:rFonts w:ascii="Arial" w:hAnsi="Arial" w:cs="Arial"/>
            <w:i/>
            <w:iCs/>
            <w:color w:val="auto"/>
            <w:sz w:val="24"/>
            <w:szCs w:val="24"/>
            <w:lang w:val="en-GB"/>
          </w:rPr>
          <w:t>action plan – 2022 to 2025</w:t>
        </w:r>
      </w:hyperlink>
      <w:r w:rsidR="00A0695B" w:rsidRPr="00E47FD9">
        <w:rPr>
          <w:rStyle w:val="Hyperlink"/>
          <w:i/>
          <w:iCs/>
          <w:color w:val="auto"/>
        </w:rPr>
        <w:t>.</w:t>
      </w:r>
    </w:p>
    <w:p w14:paraId="46BD2E5E" w14:textId="00C0884E" w:rsidR="008C0322" w:rsidRPr="009E2D77" w:rsidRDefault="00511AE5">
      <w:pPr>
        <w:pStyle w:val="Body"/>
        <w:rPr>
          <w:rFonts w:ascii="Arial" w:hAnsi="Arial" w:cs="Arial"/>
          <w:sz w:val="24"/>
          <w:szCs w:val="24"/>
          <w:lang w:val="en-GB"/>
        </w:rPr>
      </w:pPr>
      <w:r w:rsidRPr="1224D19C">
        <w:rPr>
          <w:rFonts w:ascii="Arial" w:hAnsi="Arial" w:cs="Arial"/>
          <w:sz w:val="24"/>
          <w:szCs w:val="24"/>
          <w:lang w:val="en-GB"/>
        </w:rPr>
        <w:t xml:space="preserve">Over the last </w:t>
      </w:r>
      <w:r w:rsidR="001E62A0" w:rsidRPr="1224D19C">
        <w:rPr>
          <w:rFonts w:ascii="Arial" w:hAnsi="Arial" w:cs="Arial"/>
          <w:sz w:val="24"/>
          <w:szCs w:val="24"/>
          <w:lang w:val="en-GB"/>
        </w:rPr>
        <w:t>four</w:t>
      </w:r>
      <w:r w:rsidRPr="1224D19C">
        <w:rPr>
          <w:rFonts w:ascii="Arial" w:hAnsi="Arial" w:cs="Arial"/>
          <w:sz w:val="24"/>
          <w:szCs w:val="24"/>
          <w:lang w:val="en-GB"/>
        </w:rPr>
        <w:t xml:space="preserve"> years, the</w:t>
      </w:r>
      <w:r w:rsidR="00CF2C08">
        <w:rPr>
          <w:rFonts w:ascii="Arial" w:hAnsi="Arial" w:cs="Arial"/>
          <w:sz w:val="24"/>
          <w:szCs w:val="24"/>
          <w:lang w:val="en-GB"/>
        </w:rPr>
        <w:t xml:space="preserve"> previous</w:t>
      </w:r>
      <w:r w:rsidRPr="1224D19C">
        <w:rPr>
          <w:rFonts w:ascii="Arial" w:hAnsi="Arial" w:cs="Arial"/>
          <w:sz w:val="24"/>
          <w:szCs w:val="24"/>
          <w:lang w:val="en-GB"/>
        </w:rPr>
        <w:t xml:space="preserve"> </w:t>
      </w:r>
      <w:r w:rsidR="0023502C" w:rsidRPr="1224D19C">
        <w:rPr>
          <w:rFonts w:ascii="Arial" w:hAnsi="Arial" w:cs="Arial"/>
          <w:sz w:val="24"/>
          <w:szCs w:val="24"/>
          <w:lang w:val="en-GB"/>
        </w:rPr>
        <w:t xml:space="preserve">suicide prevention action plan </w:t>
      </w:r>
      <w:hyperlink r:id="rId10" w:history="1">
        <w:r w:rsidR="0023502C" w:rsidRPr="00CF2C08">
          <w:rPr>
            <w:rStyle w:val="Hyperlink"/>
            <w:rFonts w:ascii="Arial" w:hAnsi="Arial" w:cs="Arial"/>
            <w:i/>
            <w:iCs/>
            <w:sz w:val="24"/>
            <w:szCs w:val="24"/>
            <w:lang w:val="en-GB"/>
          </w:rPr>
          <w:t>Every Life Matters</w:t>
        </w:r>
      </w:hyperlink>
      <w:r w:rsidR="0023502C" w:rsidRPr="1224D19C">
        <w:rPr>
          <w:rFonts w:ascii="Arial" w:hAnsi="Arial" w:cs="Arial"/>
          <w:sz w:val="24"/>
          <w:szCs w:val="24"/>
          <w:lang w:val="en-GB"/>
        </w:rPr>
        <w:t xml:space="preserve"> </w:t>
      </w:r>
      <w:r w:rsidRPr="1224D19C">
        <w:rPr>
          <w:rFonts w:ascii="Arial" w:hAnsi="Arial" w:cs="Arial"/>
          <w:sz w:val="24"/>
          <w:szCs w:val="24"/>
          <w:lang w:val="en-GB"/>
        </w:rPr>
        <w:t>delivered considerable action and learning to drive forward Scotland’s suicide prevention work.</w:t>
      </w:r>
      <w:r w:rsidR="00EE6FF4" w:rsidRPr="1224D19C">
        <w:rPr>
          <w:rFonts w:ascii="Arial" w:hAnsi="Arial" w:cs="Arial"/>
          <w:sz w:val="24"/>
          <w:szCs w:val="24"/>
          <w:lang w:val="en-GB"/>
        </w:rPr>
        <w:t xml:space="preserve"> </w:t>
      </w:r>
      <w:r w:rsidRPr="1224D19C">
        <w:rPr>
          <w:rFonts w:ascii="Arial" w:hAnsi="Arial" w:cs="Arial"/>
          <w:sz w:val="24"/>
          <w:szCs w:val="24"/>
          <w:lang w:val="en-GB"/>
        </w:rPr>
        <w:t xml:space="preserve">The new strategy builds on that and </w:t>
      </w:r>
      <w:r w:rsidR="7E20A984" w:rsidRPr="1224D19C">
        <w:rPr>
          <w:rFonts w:ascii="Arial" w:hAnsi="Arial" w:cs="Arial"/>
          <w:sz w:val="24"/>
          <w:szCs w:val="24"/>
          <w:lang w:val="en-GB"/>
        </w:rPr>
        <w:t xml:space="preserve">uses </w:t>
      </w:r>
      <w:r w:rsidRPr="1224D19C">
        <w:rPr>
          <w:rFonts w:ascii="Arial" w:hAnsi="Arial" w:cs="Arial"/>
          <w:sz w:val="24"/>
          <w:szCs w:val="24"/>
          <w:lang w:val="en-GB"/>
        </w:rPr>
        <w:t xml:space="preserve">the learning to shape our approach to delivering and overseeing the </w:t>
      </w:r>
      <w:r w:rsidR="5E54A959" w:rsidRPr="1224D19C">
        <w:rPr>
          <w:rFonts w:ascii="Arial" w:hAnsi="Arial" w:cs="Arial"/>
          <w:sz w:val="24"/>
          <w:szCs w:val="24"/>
          <w:lang w:val="en-GB"/>
        </w:rPr>
        <w:t xml:space="preserve">new </w:t>
      </w:r>
      <w:r w:rsidRPr="1224D19C">
        <w:rPr>
          <w:rFonts w:ascii="Arial" w:hAnsi="Arial" w:cs="Arial"/>
          <w:sz w:val="24"/>
          <w:szCs w:val="24"/>
          <w:lang w:val="en-GB"/>
        </w:rPr>
        <w:t xml:space="preserve">strategy and its underpinning action plan. </w:t>
      </w:r>
    </w:p>
    <w:p w14:paraId="52A51E59" w14:textId="5EC25E6E" w:rsidR="0023502C" w:rsidRPr="009E2D77" w:rsidRDefault="0023502C">
      <w:pPr>
        <w:pStyle w:val="Body"/>
        <w:rPr>
          <w:rFonts w:ascii="Arial" w:hAnsi="Arial" w:cs="Arial"/>
          <w:sz w:val="24"/>
          <w:szCs w:val="24"/>
          <w:lang w:val="en-GB"/>
        </w:rPr>
      </w:pPr>
      <w:r w:rsidRPr="009E2D77">
        <w:rPr>
          <w:rFonts w:ascii="Arial" w:hAnsi="Arial" w:cs="Arial"/>
          <w:sz w:val="24"/>
          <w:szCs w:val="24"/>
          <w:lang w:val="en-GB"/>
        </w:rPr>
        <w:t>The</w:t>
      </w:r>
      <w:r w:rsidR="00795384" w:rsidRPr="009E2D77">
        <w:rPr>
          <w:rFonts w:ascii="Arial" w:hAnsi="Arial" w:cs="Arial"/>
          <w:sz w:val="24"/>
          <w:szCs w:val="24"/>
          <w:lang w:val="en-GB"/>
        </w:rPr>
        <w:t xml:space="preserve"> </w:t>
      </w:r>
      <w:r w:rsidR="00795384" w:rsidRPr="009E2D77">
        <w:rPr>
          <w:rFonts w:ascii="Arial" w:hAnsi="Arial" w:cs="Arial"/>
          <w:i/>
          <w:iCs/>
          <w:sz w:val="24"/>
          <w:szCs w:val="24"/>
          <w:lang w:val="en-GB"/>
        </w:rPr>
        <w:t>Creating Hope Together</w:t>
      </w:r>
      <w:r w:rsidRPr="009E2D77">
        <w:rPr>
          <w:rFonts w:ascii="Arial" w:hAnsi="Arial" w:cs="Arial"/>
          <w:sz w:val="24"/>
          <w:szCs w:val="24"/>
          <w:lang w:val="en-GB"/>
        </w:rPr>
        <w:t xml:space="preserve"> vision, outcomes, guiding principles, and priority areas are summarised at Annex A.</w:t>
      </w:r>
    </w:p>
    <w:p w14:paraId="45B43794" w14:textId="69E2A468" w:rsidR="00AA7508" w:rsidRPr="00C80926" w:rsidRDefault="00C80926">
      <w:pPr>
        <w:pStyle w:val="Body"/>
        <w:rPr>
          <w:rFonts w:ascii="Arial" w:hAnsi="Arial" w:cs="Arial"/>
          <w:b/>
          <w:bCs/>
          <w:sz w:val="24"/>
          <w:szCs w:val="24"/>
          <w:lang w:val="en-GB"/>
        </w:rPr>
      </w:pPr>
      <w:r w:rsidRPr="00C80926">
        <w:rPr>
          <w:rFonts w:ascii="Arial" w:hAnsi="Arial" w:cs="Arial"/>
          <w:b/>
          <w:bCs/>
          <w:sz w:val="24"/>
          <w:szCs w:val="24"/>
          <w:lang w:val="en-GB"/>
        </w:rPr>
        <w:t xml:space="preserve">Invitation </w:t>
      </w:r>
    </w:p>
    <w:p w14:paraId="4CE10660" w14:textId="36CA2304" w:rsidR="009400E2" w:rsidRPr="009E2D77" w:rsidRDefault="009400E2">
      <w:pPr>
        <w:pStyle w:val="Body"/>
        <w:rPr>
          <w:rFonts w:ascii="Arial" w:hAnsi="Arial" w:cs="Arial"/>
          <w:sz w:val="24"/>
          <w:szCs w:val="24"/>
          <w:lang w:val="en-GB"/>
        </w:rPr>
      </w:pPr>
      <w:r w:rsidRPr="1224D19C">
        <w:rPr>
          <w:rFonts w:ascii="Arial" w:hAnsi="Arial" w:cs="Arial"/>
          <w:sz w:val="24"/>
          <w:szCs w:val="24"/>
          <w:lang w:val="en-GB"/>
        </w:rPr>
        <w:t>We are now seeking to appoint four strategic outcome lead</w:t>
      </w:r>
      <w:r w:rsidR="00223E1D" w:rsidRPr="1224D19C">
        <w:rPr>
          <w:rFonts w:ascii="Arial" w:hAnsi="Arial" w:cs="Arial"/>
          <w:sz w:val="24"/>
          <w:szCs w:val="24"/>
          <w:lang w:val="en-GB"/>
        </w:rPr>
        <w:t xml:space="preserve"> organisations</w:t>
      </w:r>
      <w:r w:rsidRPr="1224D19C">
        <w:rPr>
          <w:rFonts w:ascii="Arial" w:hAnsi="Arial" w:cs="Arial"/>
          <w:sz w:val="24"/>
          <w:szCs w:val="24"/>
          <w:lang w:val="en-GB"/>
        </w:rPr>
        <w:t xml:space="preserve"> as set out</w:t>
      </w:r>
      <w:r w:rsidR="00CF2C08">
        <w:rPr>
          <w:rFonts w:ascii="Arial" w:hAnsi="Arial" w:cs="Arial"/>
          <w:sz w:val="24"/>
          <w:szCs w:val="24"/>
          <w:lang w:val="en-GB"/>
        </w:rPr>
        <w:t xml:space="preserve"> further</w:t>
      </w:r>
      <w:r w:rsidRPr="1224D19C">
        <w:rPr>
          <w:rFonts w:ascii="Arial" w:hAnsi="Arial" w:cs="Arial"/>
          <w:sz w:val="24"/>
          <w:szCs w:val="24"/>
          <w:lang w:val="en-GB"/>
        </w:rPr>
        <w:t xml:space="preserve"> below.</w:t>
      </w:r>
      <w:r w:rsidR="00EE6FF4" w:rsidRPr="1224D19C">
        <w:rPr>
          <w:rFonts w:ascii="Arial" w:hAnsi="Arial" w:cs="Arial"/>
          <w:sz w:val="24"/>
          <w:szCs w:val="24"/>
          <w:lang w:val="en-GB"/>
        </w:rPr>
        <w:t xml:space="preserve"> </w:t>
      </w:r>
      <w:r w:rsidRPr="1224D19C">
        <w:rPr>
          <w:rFonts w:ascii="Arial" w:hAnsi="Arial" w:cs="Arial"/>
          <w:sz w:val="24"/>
          <w:szCs w:val="24"/>
          <w:lang w:val="en-GB"/>
        </w:rPr>
        <w:t>We consider there will be a number of benefits in taking on this key leadership role for our new national strategy including:</w:t>
      </w:r>
      <w:r w:rsidR="00EE6FF4" w:rsidRPr="1224D19C">
        <w:rPr>
          <w:rFonts w:ascii="Arial" w:hAnsi="Arial" w:cs="Arial"/>
          <w:sz w:val="24"/>
          <w:szCs w:val="24"/>
          <w:lang w:val="en-GB"/>
        </w:rPr>
        <w:t xml:space="preserve"> </w:t>
      </w:r>
      <w:r w:rsidRPr="1224D19C">
        <w:rPr>
          <w:rFonts w:ascii="Arial" w:hAnsi="Arial" w:cs="Arial"/>
          <w:sz w:val="24"/>
          <w:szCs w:val="24"/>
          <w:lang w:val="en-GB"/>
        </w:rPr>
        <w:t>designing and leading an innovative approach to suicide prevention; widening networks; influencing national priorities – both in suicide prevention and beyond; and actively participating in a system-wide programme of change.</w:t>
      </w:r>
      <w:r w:rsidR="00EE6FF4" w:rsidRPr="1224D19C">
        <w:rPr>
          <w:rFonts w:ascii="Arial" w:hAnsi="Arial" w:cs="Arial"/>
          <w:sz w:val="24"/>
          <w:szCs w:val="24"/>
          <w:lang w:val="en-GB"/>
        </w:rPr>
        <w:t xml:space="preserve"> </w:t>
      </w:r>
    </w:p>
    <w:p w14:paraId="78654A11" w14:textId="44602EB0" w:rsidR="008C0322" w:rsidRPr="009E2D77" w:rsidRDefault="00511AE5">
      <w:pPr>
        <w:pStyle w:val="Body"/>
        <w:rPr>
          <w:rFonts w:ascii="Arial" w:hAnsi="Arial" w:cs="Arial"/>
          <w:b/>
          <w:bCs/>
          <w:color w:val="1F3864" w:themeColor="accent1" w:themeShade="80"/>
          <w:sz w:val="24"/>
          <w:szCs w:val="24"/>
          <w:lang w:val="en-GB"/>
        </w:rPr>
      </w:pPr>
      <w:r w:rsidRPr="00E358D2">
        <w:rPr>
          <w:rFonts w:ascii="Arial" w:hAnsi="Arial" w:cs="Arial"/>
          <w:b/>
          <w:bCs/>
          <w:color w:val="1F3864" w:themeColor="accent1" w:themeShade="80"/>
          <w:sz w:val="24"/>
          <w:szCs w:val="24"/>
          <w:lang w:val="en-GB"/>
        </w:rPr>
        <w:t>Our delivery</w:t>
      </w:r>
      <w:r w:rsidR="00A37759" w:rsidRPr="00E358D2">
        <w:rPr>
          <w:rFonts w:ascii="Arial" w:hAnsi="Arial" w:cs="Arial"/>
          <w:b/>
          <w:bCs/>
          <w:color w:val="1F3864" w:themeColor="accent1" w:themeShade="80"/>
          <w:sz w:val="24"/>
          <w:szCs w:val="24"/>
          <w:lang w:val="en-GB"/>
        </w:rPr>
        <w:t xml:space="preserve"> and </w:t>
      </w:r>
      <w:r w:rsidR="0027000E" w:rsidRPr="00E358D2">
        <w:rPr>
          <w:rFonts w:ascii="Arial" w:hAnsi="Arial" w:cs="Arial"/>
          <w:b/>
          <w:bCs/>
          <w:color w:val="1F3864" w:themeColor="accent1" w:themeShade="80"/>
          <w:sz w:val="24"/>
          <w:szCs w:val="24"/>
          <w:lang w:val="en-GB"/>
        </w:rPr>
        <w:t xml:space="preserve">oversight </w:t>
      </w:r>
      <w:r w:rsidRPr="00E358D2">
        <w:rPr>
          <w:rFonts w:ascii="Arial" w:hAnsi="Arial" w:cs="Arial"/>
          <w:b/>
          <w:bCs/>
          <w:color w:val="1F3864" w:themeColor="accent1" w:themeShade="80"/>
          <w:sz w:val="24"/>
          <w:szCs w:val="24"/>
          <w:lang w:val="en-GB"/>
        </w:rPr>
        <w:t>model</w:t>
      </w:r>
    </w:p>
    <w:p w14:paraId="797AF4A1" w14:textId="77777777" w:rsidR="00C8356F" w:rsidRPr="009E2D77" w:rsidRDefault="0027000E" w:rsidP="0027000E">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i/>
          <w:iCs/>
          <w:sz w:val="24"/>
          <w:szCs w:val="24"/>
          <w:lang w:val="en-GB"/>
        </w:rPr>
        <w:t xml:space="preserve">Creating Hope Together </w:t>
      </w:r>
      <w:r w:rsidRPr="009E2D77">
        <w:rPr>
          <w:rFonts w:ascii="Arial" w:hAnsi="Arial" w:cs="Arial"/>
          <w:sz w:val="24"/>
          <w:szCs w:val="24"/>
          <w:lang w:val="en-GB"/>
        </w:rPr>
        <w:t xml:space="preserve">sets out </w:t>
      </w:r>
      <w:r w:rsidR="003E57F7" w:rsidRPr="009E2D77">
        <w:rPr>
          <w:rFonts w:ascii="Arial" w:hAnsi="Arial" w:cs="Arial"/>
          <w:sz w:val="24"/>
          <w:szCs w:val="24"/>
          <w:lang w:val="en-GB"/>
        </w:rPr>
        <w:t xml:space="preserve">the Scottish Government and </w:t>
      </w:r>
      <w:proofErr w:type="spellStart"/>
      <w:r w:rsidR="003E57F7" w:rsidRPr="009E2D77">
        <w:rPr>
          <w:rFonts w:ascii="Arial" w:hAnsi="Arial" w:cs="Arial"/>
          <w:sz w:val="24"/>
          <w:szCs w:val="24"/>
          <w:lang w:val="en-GB"/>
        </w:rPr>
        <w:t>COSLA’s</w:t>
      </w:r>
      <w:proofErr w:type="spellEnd"/>
      <w:r w:rsidRPr="009E2D77">
        <w:rPr>
          <w:rFonts w:ascii="Arial" w:hAnsi="Arial" w:cs="Arial"/>
          <w:sz w:val="24"/>
          <w:szCs w:val="24"/>
          <w:lang w:val="en-GB"/>
        </w:rPr>
        <w:t xml:space="preserve"> plans to create a new suicide prevention delivery and advisory model. </w:t>
      </w:r>
    </w:p>
    <w:p w14:paraId="2E19409F" w14:textId="5810DB1D" w:rsidR="0027000E" w:rsidRPr="009E2D77" w:rsidRDefault="00C8356F" w:rsidP="0027000E">
      <w:pPr>
        <w:pStyle w:val="Body"/>
        <w:tabs>
          <w:tab w:val="left" w:pos="720"/>
          <w:tab w:val="left" w:pos="1440"/>
          <w:tab w:val="left" w:pos="2160"/>
          <w:tab w:val="left" w:pos="2880"/>
          <w:tab w:val="center" w:pos="4500"/>
          <w:tab w:val="right" w:pos="9000"/>
        </w:tabs>
        <w:spacing w:line="240" w:lineRule="atLeast"/>
        <w:rPr>
          <w:rFonts w:ascii="Arial" w:hAnsi="Arial" w:cs="Arial"/>
          <w:color w:val="auto"/>
          <w:sz w:val="24"/>
          <w:szCs w:val="24"/>
          <w:lang w:val="en-GB"/>
        </w:rPr>
      </w:pPr>
      <w:r w:rsidRPr="009E2D77">
        <w:rPr>
          <w:rFonts w:ascii="Arial" w:hAnsi="Arial" w:cs="Arial"/>
          <w:color w:val="auto"/>
          <w:sz w:val="24"/>
          <w:szCs w:val="24"/>
          <w:lang w:val="en-GB"/>
        </w:rPr>
        <w:t>Key elements of our approach are</w:t>
      </w:r>
      <w:r w:rsidR="0027000E" w:rsidRPr="009E2D77">
        <w:rPr>
          <w:rFonts w:ascii="Arial" w:hAnsi="Arial" w:cs="Arial"/>
          <w:color w:val="auto"/>
          <w:sz w:val="24"/>
          <w:szCs w:val="24"/>
          <w:lang w:val="en-GB"/>
        </w:rPr>
        <w:t>:</w:t>
      </w:r>
    </w:p>
    <w:p w14:paraId="7B03E705" w14:textId="77777777" w:rsidR="00012488" w:rsidRPr="009E2D77" w:rsidRDefault="008124BE" w:rsidP="00012488">
      <w:pPr>
        <w:pStyle w:val="Body"/>
        <w:numPr>
          <w:ilvl w:val="0"/>
          <w:numId w:val="13"/>
        </w:numPr>
        <w:tabs>
          <w:tab w:val="left" w:pos="720"/>
          <w:tab w:val="left" w:pos="1440"/>
          <w:tab w:val="left" w:pos="2160"/>
          <w:tab w:val="left" w:pos="2880"/>
          <w:tab w:val="center" w:pos="4500"/>
          <w:tab w:val="right" w:pos="9000"/>
        </w:tabs>
        <w:spacing w:line="240" w:lineRule="atLeast"/>
        <w:rPr>
          <w:rFonts w:ascii="Arial" w:hAnsi="Arial" w:cs="Arial"/>
          <w:color w:val="auto"/>
          <w:sz w:val="24"/>
          <w:szCs w:val="24"/>
          <w:lang w:val="en-GB"/>
        </w:rPr>
      </w:pPr>
      <w:r w:rsidRPr="009E2D77">
        <w:rPr>
          <w:rFonts w:ascii="Arial" w:hAnsi="Arial" w:cs="Arial"/>
          <w:color w:val="auto"/>
          <w:sz w:val="24"/>
          <w:szCs w:val="24"/>
          <w:lang w:val="en-GB"/>
        </w:rPr>
        <w:t xml:space="preserve">The </w:t>
      </w:r>
      <w:r w:rsidRPr="009E2D77">
        <w:rPr>
          <w:rFonts w:ascii="Arial" w:hAnsi="Arial" w:cs="Arial"/>
          <w:b/>
          <w:bCs/>
          <w:color w:val="auto"/>
          <w:sz w:val="24"/>
          <w:szCs w:val="24"/>
          <w:lang w:val="en-GB"/>
        </w:rPr>
        <w:t>Scottish Government and COSLA</w:t>
      </w:r>
      <w:r w:rsidRPr="009E2D77">
        <w:rPr>
          <w:rFonts w:ascii="Arial" w:hAnsi="Arial" w:cs="Arial"/>
          <w:color w:val="auto"/>
          <w:sz w:val="24"/>
          <w:szCs w:val="24"/>
          <w:lang w:val="en-GB"/>
        </w:rPr>
        <w:t xml:space="preserve"> will be accountab</w:t>
      </w:r>
      <w:r w:rsidR="004B435F" w:rsidRPr="009E2D77">
        <w:rPr>
          <w:rFonts w:ascii="Arial" w:hAnsi="Arial" w:cs="Arial"/>
          <w:color w:val="auto"/>
          <w:sz w:val="24"/>
          <w:szCs w:val="24"/>
          <w:lang w:val="en-GB"/>
        </w:rPr>
        <w:t>le</w:t>
      </w:r>
      <w:r w:rsidRPr="009E2D77">
        <w:rPr>
          <w:rFonts w:ascii="Arial" w:hAnsi="Arial" w:cs="Arial"/>
          <w:color w:val="auto"/>
          <w:sz w:val="24"/>
          <w:szCs w:val="24"/>
          <w:lang w:val="en-GB"/>
        </w:rPr>
        <w:t xml:space="preserve"> for delivering the strategy, and hold responsibility for aligning the strategy with wider </w:t>
      </w:r>
      <w:r w:rsidR="006E1684" w:rsidRPr="009E2D77">
        <w:rPr>
          <w:rFonts w:ascii="Arial" w:hAnsi="Arial" w:cs="Arial"/>
          <w:color w:val="auto"/>
          <w:sz w:val="24"/>
          <w:szCs w:val="24"/>
          <w:lang w:val="en-GB"/>
        </w:rPr>
        <w:t>national</w:t>
      </w:r>
      <w:r w:rsidRPr="009E2D77">
        <w:rPr>
          <w:rFonts w:ascii="Arial" w:hAnsi="Arial" w:cs="Arial"/>
          <w:color w:val="auto"/>
          <w:sz w:val="24"/>
          <w:szCs w:val="24"/>
          <w:lang w:val="en-GB"/>
        </w:rPr>
        <w:t xml:space="preserve"> and local government </w:t>
      </w:r>
      <w:r w:rsidR="00586B68" w:rsidRPr="009E2D77">
        <w:rPr>
          <w:rFonts w:ascii="Arial" w:hAnsi="Arial" w:cs="Arial"/>
          <w:color w:val="auto"/>
          <w:sz w:val="24"/>
          <w:szCs w:val="24"/>
          <w:lang w:val="en-GB"/>
        </w:rPr>
        <w:t xml:space="preserve">priorities and </w:t>
      </w:r>
      <w:r w:rsidRPr="009E2D77">
        <w:rPr>
          <w:rFonts w:ascii="Arial" w:hAnsi="Arial" w:cs="Arial"/>
          <w:color w:val="auto"/>
          <w:sz w:val="24"/>
          <w:szCs w:val="24"/>
          <w:lang w:val="en-GB"/>
        </w:rPr>
        <w:t>developments. The Scottish Government will</w:t>
      </w:r>
      <w:r w:rsidR="00586B68" w:rsidRPr="009E2D77">
        <w:rPr>
          <w:rFonts w:ascii="Arial" w:hAnsi="Arial" w:cs="Arial"/>
          <w:color w:val="auto"/>
          <w:sz w:val="24"/>
          <w:szCs w:val="24"/>
          <w:lang w:val="en-GB"/>
        </w:rPr>
        <w:t xml:space="preserve"> continue to set the parameters of the suicide prevention budget</w:t>
      </w:r>
      <w:r w:rsidR="006E1684" w:rsidRPr="009E2D77">
        <w:rPr>
          <w:rFonts w:ascii="Arial" w:hAnsi="Arial" w:cs="Arial"/>
          <w:color w:val="auto"/>
          <w:sz w:val="24"/>
          <w:szCs w:val="24"/>
          <w:lang w:val="en-GB"/>
        </w:rPr>
        <w:t xml:space="preserve">, and sign off the annual </w:t>
      </w:r>
      <w:r w:rsidR="00D719A8" w:rsidRPr="009E2D77">
        <w:rPr>
          <w:rFonts w:ascii="Arial" w:hAnsi="Arial" w:cs="Arial"/>
          <w:color w:val="auto"/>
          <w:sz w:val="24"/>
          <w:szCs w:val="24"/>
          <w:lang w:val="en-GB"/>
        </w:rPr>
        <w:t>delivery plan</w:t>
      </w:r>
      <w:r w:rsidR="004B435F" w:rsidRPr="009E2D77">
        <w:rPr>
          <w:rFonts w:ascii="Arial" w:hAnsi="Arial" w:cs="Arial"/>
          <w:color w:val="auto"/>
          <w:sz w:val="24"/>
          <w:szCs w:val="24"/>
          <w:lang w:val="en-GB"/>
        </w:rPr>
        <w:t xml:space="preserve"> with COSLA</w:t>
      </w:r>
      <w:r w:rsidR="006E1684" w:rsidRPr="009E2D77">
        <w:rPr>
          <w:rFonts w:ascii="Arial" w:hAnsi="Arial" w:cs="Arial"/>
          <w:color w:val="auto"/>
          <w:sz w:val="24"/>
          <w:szCs w:val="24"/>
          <w:lang w:val="en-GB"/>
        </w:rPr>
        <w:t xml:space="preserve">. </w:t>
      </w:r>
    </w:p>
    <w:p w14:paraId="14988E89" w14:textId="30119BAC" w:rsidR="00460529" w:rsidRPr="009E2D77" w:rsidRDefault="0027000E" w:rsidP="00012488">
      <w:pPr>
        <w:pStyle w:val="Body"/>
        <w:numPr>
          <w:ilvl w:val="0"/>
          <w:numId w:val="13"/>
        </w:numPr>
        <w:tabs>
          <w:tab w:val="left" w:pos="720"/>
          <w:tab w:val="left" w:pos="1440"/>
          <w:tab w:val="left" w:pos="2160"/>
          <w:tab w:val="left" w:pos="2880"/>
          <w:tab w:val="center" w:pos="4500"/>
          <w:tab w:val="right" w:pos="9000"/>
        </w:tabs>
        <w:spacing w:line="240" w:lineRule="atLeast"/>
        <w:rPr>
          <w:rFonts w:ascii="Arial" w:hAnsi="Arial" w:cs="Arial"/>
          <w:color w:val="auto"/>
          <w:sz w:val="24"/>
          <w:szCs w:val="24"/>
          <w:lang w:val="en-GB"/>
        </w:rPr>
      </w:pPr>
      <w:r w:rsidRPr="009E2D77">
        <w:rPr>
          <w:rFonts w:ascii="Arial" w:hAnsi="Arial" w:cs="Arial"/>
          <w:sz w:val="24"/>
          <w:szCs w:val="24"/>
          <w:lang w:val="en-GB"/>
        </w:rPr>
        <w:t xml:space="preserve">Creating a new </w:t>
      </w:r>
      <w:r w:rsidRPr="009E2D77">
        <w:rPr>
          <w:rFonts w:ascii="Arial" w:hAnsi="Arial" w:cs="Arial"/>
          <w:b/>
          <w:bCs/>
          <w:sz w:val="24"/>
          <w:szCs w:val="24"/>
          <w:lang w:val="en-GB"/>
        </w:rPr>
        <w:t>Suicide Prevention Delivery Collective</w:t>
      </w:r>
      <w:r w:rsidRPr="009E2D77">
        <w:rPr>
          <w:rFonts w:ascii="Arial" w:hAnsi="Arial" w:cs="Arial"/>
          <w:sz w:val="24"/>
          <w:szCs w:val="24"/>
          <w:lang w:val="en-GB"/>
        </w:rPr>
        <w:t xml:space="preserve"> with a remit to lead implementation of the national action plan by building a strong, unified and cohesive suicide prevention community across Scotland.</w:t>
      </w:r>
      <w:r w:rsidR="00EE6FF4" w:rsidRPr="009E2D77">
        <w:rPr>
          <w:rFonts w:ascii="Arial" w:hAnsi="Arial" w:cs="Arial"/>
          <w:sz w:val="24"/>
          <w:szCs w:val="24"/>
          <w:lang w:val="en-GB"/>
        </w:rPr>
        <w:t xml:space="preserve"> </w:t>
      </w:r>
    </w:p>
    <w:p w14:paraId="23D5E694" w14:textId="12771F1E" w:rsidR="00FF50C2" w:rsidRPr="009E2D77" w:rsidRDefault="0027000E" w:rsidP="00FF50C2">
      <w:pPr>
        <w:pStyle w:val="Body"/>
        <w:numPr>
          <w:ilvl w:val="0"/>
          <w:numId w:val="12"/>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 xml:space="preserve">Establishing a </w:t>
      </w:r>
      <w:r w:rsidR="00511AE5" w:rsidRPr="009E2D77">
        <w:rPr>
          <w:rFonts w:ascii="Arial" w:hAnsi="Arial" w:cs="Arial"/>
          <w:sz w:val="24"/>
          <w:szCs w:val="24"/>
          <w:lang w:val="en-GB"/>
        </w:rPr>
        <w:t xml:space="preserve">new national </w:t>
      </w:r>
      <w:r w:rsidR="00511AE5" w:rsidRPr="009E2D77">
        <w:rPr>
          <w:rFonts w:ascii="Arial" w:hAnsi="Arial" w:cs="Arial"/>
          <w:b/>
          <w:bCs/>
          <w:sz w:val="24"/>
          <w:szCs w:val="24"/>
          <w:lang w:val="en-GB"/>
        </w:rPr>
        <w:t>advisory group</w:t>
      </w:r>
      <w:r w:rsidR="00511AE5" w:rsidRPr="009E2D77">
        <w:rPr>
          <w:rFonts w:ascii="Arial" w:hAnsi="Arial" w:cs="Arial"/>
          <w:sz w:val="24"/>
          <w:szCs w:val="24"/>
          <w:lang w:val="en-GB"/>
        </w:rPr>
        <w:t xml:space="preserve"> </w:t>
      </w:r>
      <w:r w:rsidRPr="009E2D77">
        <w:rPr>
          <w:rFonts w:ascii="Arial" w:hAnsi="Arial" w:cs="Arial"/>
          <w:sz w:val="24"/>
          <w:szCs w:val="24"/>
          <w:lang w:val="en-GB"/>
        </w:rPr>
        <w:t>to oversee delivery</w:t>
      </w:r>
      <w:r w:rsidR="004B435F" w:rsidRPr="009E2D77">
        <w:rPr>
          <w:rFonts w:ascii="Arial" w:hAnsi="Arial" w:cs="Arial"/>
          <w:sz w:val="24"/>
          <w:szCs w:val="24"/>
          <w:lang w:val="en-GB"/>
        </w:rPr>
        <w:t xml:space="preserve"> </w:t>
      </w:r>
      <w:r w:rsidRPr="009E2D77">
        <w:rPr>
          <w:rFonts w:ascii="Arial" w:hAnsi="Arial" w:cs="Arial"/>
          <w:sz w:val="24"/>
          <w:szCs w:val="24"/>
          <w:lang w:val="en-GB"/>
        </w:rPr>
        <w:t xml:space="preserve">by </w:t>
      </w:r>
      <w:r w:rsidR="00511AE5" w:rsidRPr="009E2D77">
        <w:rPr>
          <w:rFonts w:ascii="Arial" w:hAnsi="Arial" w:cs="Arial"/>
          <w:sz w:val="24"/>
          <w:szCs w:val="24"/>
          <w:lang w:val="en-GB"/>
        </w:rPr>
        <w:t>provid</w:t>
      </w:r>
      <w:r w:rsidRPr="009E2D77">
        <w:rPr>
          <w:rFonts w:ascii="Arial" w:hAnsi="Arial" w:cs="Arial"/>
          <w:sz w:val="24"/>
          <w:szCs w:val="24"/>
          <w:lang w:val="en-GB"/>
        </w:rPr>
        <w:t xml:space="preserve">ing </w:t>
      </w:r>
      <w:r w:rsidR="00511AE5" w:rsidRPr="009E2D77">
        <w:rPr>
          <w:rFonts w:ascii="Arial" w:hAnsi="Arial" w:cs="Arial"/>
          <w:sz w:val="24"/>
          <w:szCs w:val="24"/>
          <w:lang w:val="en-GB"/>
        </w:rPr>
        <w:t>advice, advocacy and assurance on the delivery of the strategy and action plan (building on the previous National Suicide Prevention Leadership Group).</w:t>
      </w:r>
      <w:r w:rsidR="00EE6FF4" w:rsidRPr="009E2D77">
        <w:rPr>
          <w:rFonts w:ascii="Arial" w:hAnsi="Arial" w:cs="Arial"/>
          <w:sz w:val="24"/>
          <w:szCs w:val="24"/>
          <w:lang w:val="en-GB"/>
        </w:rPr>
        <w:t xml:space="preserve"> </w:t>
      </w:r>
    </w:p>
    <w:p w14:paraId="37EE97C8" w14:textId="77B7FD4A" w:rsidR="00FF50C2" w:rsidRPr="009E2D77" w:rsidRDefault="001D1BFA" w:rsidP="00FF50C2">
      <w:pPr>
        <w:pStyle w:val="Body"/>
        <w:numPr>
          <w:ilvl w:val="0"/>
          <w:numId w:val="12"/>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C</w:t>
      </w:r>
      <w:r w:rsidR="00FF50C2" w:rsidRPr="009E2D77">
        <w:rPr>
          <w:rFonts w:ascii="Arial" w:hAnsi="Arial" w:cs="Arial"/>
          <w:sz w:val="24"/>
          <w:szCs w:val="24"/>
          <w:lang w:val="en-GB"/>
        </w:rPr>
        <w:t>ontinu</w:t>
      </w:r>
      <w:r w:rsidRPr="009E2D77">
        <w:rPr>
          <w:rFonts w:ascii="Arial" w:hAnsi="Arial" w:cs="Arial"/>
          <w:sz w:val="24"/>
          <w:szCs w:val="24"/>
          <w:lang w:val="en-GB"/>
        </w:rPr>
        <w:t xml:space="preserve">ing </w:t>
      </w:r>
      <w:r w:rsidR="00FF50C2" w:rsidRPr="009E2D77">
        <w:rPr>
          <w:rFonts w:ascii="Arial" w:hAnsi="Arial" w:cs="Arial"/>
          <w:sz w:val="24"/>
          <w:szCs w:val="24"/>
          <w:lang w:val="en-GB"/>
        </w:rPr>
        <w:t xml:space="preserve">our commitment to having </w:t>
      </w:r>
      <w:r w:rsidR="00FF50C2" w:rsidRPr="009E2D77">
        <w:rPr>
          <w:rFonts w:ascii="Arial" w:hAnsi="Arial" w:cs="Arial"/>
          <w:b/>
          <w:bCs/>
          <w:sz w:val="24"/>
          <w:szCs w:val="24"/>
          <w:lang w:val="en-GB"/>
        </w:rPr>
        <w:t>lived experience and academic advice</w:t>
      </w:r>
      <w:r w:rsidR="00FF50C2" w:rsidRPr="009E2D77">
        <w:rPr>
          <w:rFonts w:ascii="Arial" w:hAnsi="Arial" w:cs="Arial"/>
          <w:sz w:val="24"/>
          <w:szCs w:val="24"/>
          <w:lang w:val="en-GB"/>
        </w:rPr>
        <w:t xml:space="preserve"> at </w:t>
      </w:r>
      <w:r w:rsidRPr="009E2D77">
        <w:rPr>
          <w:rFonts w:ascii="Arial" w:hAnsi="Arial" w:cs="Arial"/>
          <w:sz w:val="24"/>
          <w:szCs w:val="24"/>
          <w:lang w:val="en-GB"/>
        </w:rPr>
        <w:t xml:space="preserve">the </w:t>
      </w:r>
      <w:r w:rsidR="00FF50C2" w:rsidRPr="009E2D77">
        <w:rPr>
          <w:rFonts w:ascii="Arial" w:hAnsi="Arial" w:cs="Arial"/>
          <w:sz w:val="24"/>
          <w:szCs w:val="24"/>
          <w:lang w:val="en-GB"/>
        </w:rPr>
        <w:t>heart</w:t>
      </w:r>
      <w:r w:rsidRPr="009E2D77">
        <w:rPr>
          <w:rFonts w:ascii="Arial" w:hAnsi="Arial" w:cs="Arial"/>
          <w:sz w:val="24"/>
          <w:szCs w:val="24"/>
          <w:lang w:val="en-GB"/>
        </w:rPr>
        <w:t xml:space="preserve"> of our approach</w:t>
      </w:r>
      <w:r w:rsidR="00FF50C2" w:rsidRPr="009E2D77">
        <w:rPr>
          <w:rFonts w:ascii="Arial" w:hAnsi="Arial" w:cs="Arial"/>
          <w:sz w:val="24"/>
          <w:szCs w:val="24"/>
          <w:lang w:val="en-GB"/>
        </w:rPr>
        <w:t>; as well as learning from what works in practice.</w:t>
      </w:r>
    </w:p>
    <w:p w14:paraId="2D3C1482" w14:textId="4465DB98" w:rsidR="004E06EC" w:rsidRPr="009E2D77" w:rsidRDefault="00DE1453" w:rsidP="008853B3">
      <w:pPr>
        <w:pStyle w:val="Body"/>
        <w:tabs>
          <w:tab w:val="left" w:pos="720"/>
          <w:tab w:val="left" w:pos="1440"/>
          <w:tab w:val="left" w:pos="2160"/>
          <w:tab w:val="left" w:pos="2880"/>
          <w:tab w:val="center" w:pos="4500"/>
          <w:tab w:val="right" w:pos="9000"/>
        </w:tabs>
        <w:spacing w:line="240" w:lineRule="atLeast"/>
        <w:rPr>
          <w:rFonts w:ascii="Arial" w:hAnsi="Arial" w:cs="Arial"/>
          <w:b/>
          <w:bCs/>
          <w:color w:val="1F3864" w:themeColor="accent1" w:themeShade="80"/>
        </w:rPr>
      </w:pPr>
      <w:r w:rsidRPr="1224D19C">
        <w:rPr>
          <w:rFonts w:ascii="Arial" w:hAnsi="Arial" w:cs="Arial"/>
          <w:sz w:val="24"/>
          <w:szCs w:val="24"/>
          <w:lang w:val="en-GB"/>
        </w:rPr>
        <w:t xml:space="preserve">Of course, as with any new </w:t>
      </w:r>
      <w:r w:rsidR="008D6EA8" w:rsidRPr="1224D19C">
        <w:rPr>
          <w:rFonts w:ascii="Arial" w:hAnsi="Arial" w:cs="Arial"/>
          <w:sz w:val="24"/>
          <w:szCs w:val="24"/>
          <w:lang w:val="en-GB"/>
        </w:rPr>
        <w:t xml:space="preserve">delivery </w:t>
      </w:r>
      <w:r w:rsidRPr="1224D19C">
        <w:rPr>
          <w:rFonts w:ascii="Arial" w:hAnsi="Arial" w:cs="Arial"/>
          <w:sz w:val="24"/>
          <w:szCs w:val="24"/>
          <w:lang w:val="en-GB"/>
        </w:rPr>
        <w:t>model</w:t>
      </w:r>
      <w:r w:rsidR="00CB440C" w:rsidRPr="1224D19C">
        <w:rPr>
          <w:rFonts w:ascii="Arial" w:hAnsi="Arial" w:cs="Arial"/>
          <w:sz w:val="24"/>
          <w:szCs w:val="24"/>
          <w:lang w:val="en-GB"/>
        </w:rPr>
        <w:t xml:space="preserve">, </w:t>
      </w:r>
      <w:r w:rsidRPr="1224D19C">
        <w:rPr>
          <w:rFonts w:ascii="Arial" w:hAnsi="Arial" w:cs="Arial"/>
          <w:sz w:val="24"/>
          <w:szCs w:val="24"/>
          <w:lang w:val="en-GB"/>
        </w:rPr>
        <w:t xml:space="preserve">we will continue to monitor </w:t>
      </w:r>
      <w:r w:rsidR="008D6EA8" w:rsidRPr="1224D19C">
        <w:rPr>
          <w:rFonts w:ascii="Arial" w:hAnsi="Arial" w:cs="Arial"/>
          <w:sz w:val="24"/>
          <w:szCs w:val="24"/>
          <w:lang w:val="en-GB"/>
        </w:rPr>
        <w:t xml:space="preserve">the effectiveness of these new </w:t>
      </w:r>
      <w:r w:rsidRPr="1224D19C">
        <w:rPr>
          <w:rFonts w:ascii="Arial" w:hAnsi="Arial" w:cs="Arial"/>
          <w:sz w:val="24"/>
          <w:szCs w:val="24"/>
          <w:lang w:val="en-GB"/>
        </w:rPr>
        <w:t>structur</w:t>
      </w:r>
      <w:r w:rsidR="008D6EA8" w:rsidRPr="1224D19C">
        <w:rPr>
          <w:rFonts w:ascii="Arial" w:hAnsi="Arial" w:cs="Arial"/>
          <w:sz w:val="24"/>
          <w:szCs w:val="24"/>
          <w:lang w:val="en-GB"/>
        </w:rPr>
        <w:t>e</w:t>
      </w:r>
      <w:r w:rsidRPr="1224D19C">
        <w:rPr>
          <w:rFonts w:ascii="Arial" w:hAnsi="Arial" w:cs="Arial"/>
          <w:sz w:val="24"/>
          <w:szCs w:val="24"/>
          <w:lang w:val="en-GB"/>
        </w:rPr>
        <w:t>s and ways of working</w:t>
      </w:r>
      <w:r w:rsidR="00B530F0" w:rsidRPr="1224D19C">
        <w:rPr>
          <w:rFonts w:ascii="Arial" w:hAnsi="Arial" w:cs="Arial"/>
          <w:sz w:val="24"/>
          <w:szCs w:val="24"/>
          <w:lang w:val="en-GB"/>
        </w:rPr>
        <w:t xml:space="preserve"> and consider making adjustments where  necessary</w:t>
      </w:r>
      <w:r w:rsidR="00FE1057">
        <w:rPr>
          <w:rFonts w:ascii="Arial" w:hAnsi="Arial" w:cs="Arial"/>
          <w:sz w:val="24"/>
          <w:szCs w:val="24"/>
          <w:lang w:val="en-GB"/>
        </w:rPr>
        <w:t xml:space="preserve">. </w:t>
      </w:r>
    </w:p>
    <w:p w14:paraId="25E6013A" w14:textId="43624D4B" w:rsidR="0027000E" w:rsidRPr="009E2D77" w:rsidRDefault="0027000E" w:rsidP="00661264">
      <w:pPr>
        <w:pStyle w:val="Body"/>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Suicide Prevention Delivery Collective</w:t>
      </w:r>
    </w:p>
    <w:p w14:paraId="65A7E235" w14:textId="05A50B74" w:rsidR="008B6CBB" w:rsidRPr="009E2D77" w:rsidRDefault="00511AE5">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1224D19C">
        <w:rPr>
          <w:rFonts w:ascii="Arial" w:hAnsi="Arial" w:cs="Arial"/>
          <w:sz w:val="24"/>
          <w:szCs w:val="24"/>
          <w:lang w:val="en-GB"/>
        </w:rPr>
        <w:t xml:space="preserve">The Delivery Collective model is intended to strengthen existing partnerships and create new </w:t>
      </w:r>
      <w:r w:rsidR="00CA1F9C" w:rsidRPr="1224D19C">
        <w:rPr>
          <w:rFonts w:ascii="Arial" w:hAnsi="Arial" w:cs="Arial"/>
          <w:sz w:val="24"/>
          <w:szCs w:val="24"/>
          <w:lang w:val="en-GB"/>
        </w:rPr>
        <w:t>ones</w:t>
      </w:r>
      <w:r w:rsidRPr="1224D19C">
        <w:rPr>
          <w:rFonts w:ascii="Arial" w:hAnsi="Arial" w:cs="Arial"/>
          <w:sz w:val="24"/>
          <w:szCs w:val="24"/>
          <w:lang w:val="en-GB"/>
        </w:rPr>
        <w:t xml:space="preserve"> beyond the suicide prevention community</w:t>
      </w:r>
      <w:r w:rsidR="0027000E" w:rsidRPr="1224D19C">
        <w:rPr>
          <w:rFonts w:ascii="Arial" w:hAnsi="Arial" w:cs="Arial"/>
          <w:sz w:val="24"/>
          <w:szCs w:val="24"/>
          <w:lang w:val="en-GB"/>
        </w:rPr>
        <w:t xml:space="preserve">; thereby </w:t>
      </w:r>
      <w:r w:rsidRPr="1224D19C">
        <w:rPr>
          <w:rFonts w:ascii="Arial" w:hAnsi="Arial" w:cs="Arial"/>
          <w:sz w:val="24"/>
          <w:szCs w:val="24"/>
          <w:lang w:val="en-GB"/>
        </w:rPr>
        <w:t xml:space="preserve">creating an active </w:t>
      </w:r>
      <w:r w:rsidR="008B6CBB" w:rsidRPr="1224D19C">
        <w:rPr>
          <w:rFonts w:ascii="Arial" w:hAnsi="Arial" w:cs="Arial"/>
          <w:sz w:val="24"/>
          <w:szCs w:val="24"/>
          <w:lang w:val="en-GB"/>
        </w:rPr>
        <w:t xml:space="preserve">collaboration and </w:t>
      </w:r>
      <w:r w:rsidRPr="1224D19C">
        <w:rPr>
          <w:rFonts w:ascii="Arial" w:hAnsi="Arial" w:cs="Arial"/>
          <w:sz w:val="24"/>
          <w:szCs w:val="24"/>
          <w:lang w:val="en-GB"/>
        </w:rPr>
        <w:t xml:space="preserve">learning approach across our </w:t>
      </w:r>
      <w:r w:rsidRPr="1224D19C">
        <w:rPr>
          <w:rFonts w:ascii="Arial" w:hAnsi="Arial" w:cs="Arial"/>
          <w:b/>
          <w:bCs/>
          <w:sz w:val="24"/>
          <w:szCs w:val="24"/>
          <w:lang w:val="en-GB"/>
        </w:rPr>
        <w:t>national, local and sectoral suicide prevention work</w:t>
      </w:r>
      <w:r w:rsidR="008B6CBB" w:rsidRPr="1224D19C">
        <w:rPr>
          <w:rFonts w:ascii="Arial" w:hAnsi="Arial" w:cs="Arial"/>
          <w:sz w:val="24"/>
          <w:szCs w:val="24"/>
          <w:lang w:val="en-GB"/>
        </w:rPr>
        <w:t xml:space="preserve">, helping </w:t>
      </w:r>
      <w:r w:rsidRPr="1224D19C">
        <w:rPr>
          <w:rFonts w:ascii="Arial" w:hAnsi="Arial" w:cs="Arial"/>
          <w:sz w:val="24"/>
          <w:szCs w:val="24"/>
          <w:lang w:val="en-GB"/>
        </w:rPr>
        <w:t>to deepen the reach and impact of our collective work.</w:t>
      </w:r>
      <w:r w:rsidR="00EE6FF4" w:rsidRPr="1224D19C">
        <w:rPr>
          <w:rFonts w:ascii="Arial" w:hAnsi="Arial" w:cs="Arial"/>
          <w:sz w:val="24"/>
          <w:szCs w:val="24"/>
          <w:lang w:val="en-GB"/>
        </w:rPr>
        <w:t xml:space="preserve"> </w:t>
      </w:r>
      <w:r w:rsidR="00A70F93" w:rsidRPr="1224D19C">
        <w:rPr>
          <w:rFonts w:ascii="Arial" w:hAnsi="Arial" w:cs="Arial"/>
          <w:sz w:val="24"/>
          <w:szCs w:val="24"/>
          <w:lang w:val="en-GB"/>
        </w:rPr>
        <w:t xml:space="preserve"> </w:t>
      </w:r>
    </w:p>
    <w:p w14:paraId="63ED2EB8" w14:textId="45D6DC75" w:rsidR="009505FE" w:rsidRDefault="009505FE" w:rsidP="009505FE">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505FE">
        <w:rPr>
          <w:rFonts w:ascii="Arial" w:hAnsi="Arial" w:cs="Arial"/>
          <w:sz w:val="24"/>
          <w:szCs w:val="24"/>
          <w:lang w:val="en-GB"/>
        </w:rPr>
        <w:t xml:space="preserve">Further details </w:t>
      </w:r>
      <w:r w:rsidR="00CC5101" w:rsidRPr="009505FE">
        <w:rPr>
          <w:rFonts w:ascii="Arial" w:hAnsi="Arial" w:cs="Arial"/>
          <w:sz w:val="24"/>
          <w:szCs w:val="24"/>
          <w:lang w:val="en-GB"/>
        </w:rPr>
        <w:t xml:space="preserve">on the delivery collective model </w:t>
      </w:r>
      <w:r w:rsidRPr="009505FE">
        <w:rPr>
          <w:rFonts w:ascii="Arial" w:hAnsi="Arial" w:cs="Arial"/>
          <w:sz w:val="24"/>
          <w:szCs w:val="24"/>
          <w:lang w:val="en-GB"/>
        </w:rPr>
        <w:t xml:space="preserve">are set out at Annex B. </w:t>
      </w:r>
    </w:p>
    <w:p w14:paraId="40E3817D" w14:textId="0AB359EF" w:rsidR="00DD761D" w:rsidRPr="009E2D77" w:rsidRDefault="008C16FF" w:rsidP="00661264">
      <w:pPr>
        <w:pStyle w:val="Body"/>
        <w:rPr>
          <w:rFonts w:ascii="Arial" w:hAnsi="Arial" w:cs="Arial"/>
          <w:b/>
          <w:bCs/>
          <w:color w:val="1F3864" w:themeColor="accent1" w:themeShade="80"/>
          <w:sz w:val="24"/>
          <w:szCs w:val="24"/>
          <w:lang w:val="en-GB"/>
        </w:rPr>
      </w:pPr>
      <w:r>
        <w:rPr>
          <w:rFonts w:ascii="Arial" w:hAnsi="Arial" w:cs="Arial"/>
          <w:b/>
          <w:bCs/>
          <w:color w:val="1F3864" w:themeColor="accent1" w:themeShade="80"/>
          <w:sz w:val="24"/>
          <w:szCs w:val="24"/>
          <w:lang w:val="en-GB"/>
        </w:rPr>
        <w:t>K</w:t>
      </w:r>
      <w:r w:rsidR="00DD761D" w:rsidRPr="009E2D77">
        <w:rPr>
          <w:rFonts w:ascii="Arial" w:hAnsi="Arial" w:cs="Arial"/>
          <w:b/>
          <w:bCs/>
          <w:color w:val="1F3864" w:themeColor="accent1" w:themeShade="80"/>
          <w:sz w:val="24"/>
          <w:szCs w:val="24"/>
          <w:lang w:val="en-GB"/>
        </w:rPr>
        <w:t>ey leadership roles in the Delivery Collective</w:t>
      </w:r>
    </w:p>
    <w:p w14:paraId="72EB6176" w14:textId="055D4D17"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There are a number of elements which will together create the leadership platform for the Delivery Collective, this includes:</w:t>
      </w:r>
    </w:p>
    <w:p w14:paraId="4B06EFE4" w14:textId="5B80494B" w:rsidR="00DD761D" w:rsidRPr="009E2D77" w:rsidRDefault="00DD761D" w:rsidP="00DD761D">
      <w:pPr>
        <w:pStyle w:val="Body"/>
        <w:numPr>
          <w:ilvl w:val="0"/>
          <w:numId w:val="14"/>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1224D19C">
        <w:rPr>
          <w:rFonts w:ascii="Arial" w:hAnsi="Arial" w:cs="Arial"/>
          <w:sz w:val="24"/>
          <w:szCs w:val="24"/>
          <w:lang w:val="en-GB"/>
        </w:rPr>
        <w:t xml:space="preserve">A </w:t>
      </w:r>
      <w:r w:rsidRPr="1224D19C">
        <w:rPr>
          <w:rFonts w:ascii="Arial" w:hAnsi="Arial" w:cs="Arial"/>
          <w:b/>
          <w:bCs/>
          <w:sz w:val="24"/>
          <w:szCs w:val="24"/>
          <w:lang w:val="en-GB"/>
        </w:rPr>
        <w:t>National Delivery Lead</w:t>
      </w:r>
      <w:r w:rsidRPr="1224D19C">
        <w:rPr>
          <w:rFonts w:ascii="Arial" w:hAnsi="Arial" w:cs="Arial"/>
          <w:sz w:val="24"/>
          <w:szCs w:val="24"/>
          <w:lang w:val="en-GB"/>
        </w:rPr>
        <w:t xml:space="preserve"> </w:t>
      </w:r>
      <w:r w:rsidR="553CC73A" w:rsidRPr="1224D19C">
        <w:rPr>
          <w:rFonts w:ascii="Arial" w:hAnsi="Arial" w:cs="Arial"/>
          <w:sz w:val="24"/>
          <w:szCs w:val="24"/>
          <w:lang w:val="en-GB"/>
        </w:rPr>
        <w:t xml:space="preserve">who </w:t>
      </w:r>
      <w:r w:rsidRPr="1224D19C">
        <w:rPr>
          <w:rFonts w:ascii="Arial" w:hAnsi="Arial" w:cs="Arial"/>
          <w:sz w:val="24"/>
          <w:szCs w:val="24"/>
          <w:lang w:val="en-GB"/>
        </w:rPr>
        <w:t>will be appointed to lead the Delivery Collective and be accountable for delivering the</w:t>
      </w:r>
      <w:r w:rsidR="008F7196" w:rsidRPr="1224D19C">
        <w:rPr>
          <w:rFonts w:ascii="Arial" w:hAnsi="Arial" w:cs="Arial"/>
          <w:sz w:val="24"/>
          <w:szCs w:val="24"/>
          <w:lang w:val="en-GB"/>
        </w:rPr>
        <w:t xml:space="preserve"> </w:t>
      </w:r>
      <w:r w:rsidRPr="1224D19C">
        <w:rPr>
          <w:rFonts w:ascii="Arial" w:hAnsi="Arial" w:cs="Arial"/>
          <w:sz w:val="24"/>
          <w:szCs w:val="24"/>
          <w:lang w:val="en-GB"/>
        </w:rPr>
        <w:t xml:space="preserve">action plan which underpins </w:t>
      </w:r>
      <w:r w:rsidRPr="1224D19C">
        <w:rPr>
          <w:rFonts w:ascii="Arial" w:hAnsi="Arial" w:cs="Arial"/>
          <w:i/>
          <w:iCs/>
          <w:sz w:val="24"/>
          <w:szCs w:val="24"/>
          <w:lang w:val="en-GB"/>
        </w:rPr>
        <w:t xml:space="preserve">Creating Hope Together </w:t>
      </w:r>
      <w:r w:rsidRPr="1224D19C">
        <w:rPr>
          <w:rFonts w:ascii="Arial" w:hAnsi="Arial" w:cs="Arial"/>
          <w:sz w:val="24"/>
          <w:szCs w:val="24"/>
          <w:lang w:val="en-GB"/>
        </w:rPr>
        <w:t xml:space="preserve">on behalf of Scottish Government and COSLA. </w:t>
      </w:r>
      <w:r w:rsidR="001D4DEC" w:rsidRPr="1224D19C">
        <w:rPr>
          <w:rFonts w:ascii="Arial" w:hAnsi="Arial" w:cs="Arial"/>
          <w:sz w:val="24"/>
          <w:szCs w:val="24"/>
          <w:lang w:val="en-GB"/>
        </w:rPr>
        <w:t>This post will be hosted by COSLA.</w:t>
      </w:r>
    </w:p>
    <w:p w14:paraId="0F07EC90" w14:textId="2B5BAFD4" w:rsidR="00327B82" w:rsidRPr="009E2D77" w:rsidRDefault="00DD761D" w:rsidP="00DD761D">
      <w:pPr>
        <w:pStyle w:val="Body"/>
        <w:numPr>
          <w:ilvl w:val="0"/>
          <w:numId w:val="14"/>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 xml:space="preserve">To create a broad partnership approach, </w:t>
      </w:r>
      <w:r w:rsidRPr="009E2D77">
        <w:rPr>
          <w:rFonts w:ascii="Arial" w:hAnsi="Arial" w:cs="Arial"/>
          <w:b/>
          <w:bCs/>
          <w:sz w:val="24"/>
          <w:szCs w:val="24"/>
          <w:lang w:val="en-GB"/>
        </w:rPr>
        <w:t xml:space="preserve">strategic outcome </w:t>
      </w:r>
      <w:r w:rsidR="00281294" w:rsidRPr="009E2D77">
        <w:rPr>
          <w:rFonts w:ascii="Arial" w:hAnsi="Arial" w:cs="Arial"/>
          <w:b/>
          <w:bCs/>
          <w:sz w:val="24"/>
          <w:szCs w:val="24"/>
          <w:lang w:val="en-GB"/>
        </w:rPr>
        <w:t>lead</w:t>
      </w:r>
      <w:r w:rsidR="00A00AF8" w:rsidRPr="009E2D77">
        <w:rPr>
          <w:rFonts w:ascii="Arial" w:hAnsi="Arial" w:cs="Arial"/>
          <w:b/>
          <w:bCs/>
          <w:sz w:val="24"/>
          <w:szCs w:val="24"/>
          <w:lang w:val="en-GB"/>
        </w:rPr>
        <w:t xml:space="preserve"> organisations</w:t>
      </w:r>
      <w:r w:rsidR="00281294" w:rsidRPr="009E2D77">
        <w:rPr>
          <w:rFonts w:ascii="Arial" w:hAnsi="Arial" w:cs="Arial"/>
          <w:b/>
          <w:bCs/>
          <w:sz w:val="24"/>
          <w:szCs w:val="24"/>
          <w:lang w:val="en-GB"/>
        </w:rPr>
        <w:t xml:space="preserve"> </w:t>
      </w:r>
      <w:r w:rsidRPr="009E2D77">
        <w:rPr>
          <w:rFonts w:ascii="Arial" w:hAnsi="Arial" w:cs="Arial"/>
          <w:sz w:val="24"/>
          <w:szCs w:val="24"/>
          <w:lang w:val="en-GB"/>
        </w:rPr>
        <w:t>will be appointed to lead the delivery of each of the four outcomes in the strategy</w:t>
      </w:r>
      <w:r w:rsidR="00C76C54" w:rsidRPr="009E2D77">
        <w:rPr>
          <w:rFonts w:ascii="Arial" w:hAnsi="Arial" w:cs="Arial"/>
          <w:sz w:val="24"/>
          <w:szCs w:val="24"/>
          <w:lang w:val="en-GB"/>
        </w:rPr>
        <w:t xml:space="preserve"> and will be accountable to the National Delivery Lead. The strategic outcome leads will select, lead and support work stream leads (who will lead on delivery of specific action/s within each of the outcomes).  The four outcomes in the strategy</w:t>
      </w:r>
      <w:r w:rsidRPr="009E2D77">
        <w:rPr>
          <w:rFonts w:ascii="Arial" w:hAnsi="Arial" w:cs="Arial"/>
          <w:sz w:val="24"/>
          <w:szCs w:val="24"/>
          <w:lang w:val="en-GB"/>
        </w:rPr>
        <w:t xml:space="preserve"> are: </w:t>
      </w:r>
    </w:p>
    <w:p w14:paraId="3791B25F" w14:textId="0BE9688A" w:rsidR="001818DD" w:rsidRPr="009E2D77" w:rsidRDefault="001818DD" w:rsidP="001818DD">
      <w:pPr>
        <w:pStyle w:val="Body"/>
        <w:numPr>
          <w:ilvl w:val="0"/>
          <w:numId w:val="25"/>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O</w:t>
      </w:r>
      <w:r w:rsidR="00DD761D" w:rsidRPr="009E2D77">
        <w:rPr>
          <w:rFonts w:ascii="Arial" w:hAnsi="Arial" w:cs="Arial"/>
          <w:sz w:val="24"/>
          <w:szCs w:val="24"/>
          <w:lang w:val="en-GB"/>
        </w:rPr>
        <w:t>ur environment protects against suicide</w:t>
      </w:r>
    </w:p>
    <w:p w14:paraId="77468269" w14:textId="2CEA977F" w:rsidR="001818DD" w:rsidRPr="009E2D77" w:rsidRDefault="001818DD" w:rsidP="001818DD">
      <w:pPr>
        <w:pStyle w:val="Body"/>
        <w:numPr>
          <w:ilvl w:val="0"/>
          <w:numId w:val="25"/>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 xml:space="preserve">Creating </w:t>
      </w:r>
      <w:r w:rsidR="00DD761D" w:rsidRPr="009E2D77">
        <w:rPr>
          <w:rFonts w:ascii="Arial" w:hAnsi="Arial" w:cs="Arial"/>
          <w:sz w:val="24"/>
          <w:szCs w:val="24"/>
          <w:lang w:val="en-GB"/>
        </w:rPr>
        <w:t>compassionate responses in our communitie</w:t>
      </w:r>
      <w:r w:rsidR="001D1BFA" w:rsidRPr="009E2D77">
        <w:rPr>
          <w:rFonts w:ascii="Arial" w:hAnsi="Arial" w:cs="Arial"/>
          <w:sz w:val="24"/>
          <w:szCs w:val="24"/>
          <w:lang w:val="en-GB"/>
        </w:rPr>
        <w:t>s</w:t>
      </w:r>
      <w:r w:rsidR="00DD761D" w:rsidRPr="009E2D77">
        <w:rPr>
          <w:rFonts w:ascii="Arial" w:hAnsi="Arial" w:cs="Arial"/>
          <w:sz w:val="24"/>
          <w:szCs w:val="24"/>
          <w:lang w:val="en-GB"/>
        </w:rPr>
        <w:t xml:space="preserve"> </w:t>
      </w:r>
    </w:p>
    <w:p w14:paraId="68B79DDF" w14:textId="65922E6D" w:rsidR="001818DD" w:rsidRPr="009E2D77" w:rsidRDefault="001818DD" w:rsidP="001818DD">
      <w:pPr>
        <w:pStyle w:val="Body"/>
        <w:numPr>
          <w:ilvl w:val="0"/>
          <w:numId w:val="25"/>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Ensuring</w:t>
      </w:r>
      <w:r w:rsidR="00DD761D" w:rsidRPr="009E2D77">
        <w:rPr>
          <w:rFonts w:ascii="Arial" w:hAnsi="Arial" w:cs="Arial"/>
          <w:sz w:val="24"/>
          <w:szCs w:val="24"/>
          <w:lang w:val="en-GB"/>
        </w:rPr>
        <w:t xml:space="preserve"> high quality, compassionate support for anyone affected </w:t>
      </w:r>
      <w:r w:rsidR="00872D3F">
        <w:rPr>
          <w:rFonts w:ascii="Arial" w:hAnsi="Arial" w:cs="Arial"/>
          <w:sz w:val="24"/>
          <w:szCs w:val="24"/>
          <w:lang w:val="en-GB"/>
        </w:rPr>
        <w:t>by suicide</w:t>
      </w:r>
    </w:p>
    <w:p w14:paraId="3F95DABA" w14:textId="122B6CD7" w:rsidR="00755E78" w:rsidRPr="009E2D77" w:rsidRDefault="00021395" w:rsidP="001818DD">
      <w:pPr>
        <w:pStyle w:val="Body"/>
        <w:numPr>
          <w:ilvl w:val="0"/>
          <w:numId w:val="25"/>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Enabling delivery through c</w:t>
      </w:r>
      <w:r w:rsidR="00755E78" w:rsidRPr="009E2D77">
        <w:rPr>
          <w:rFonts w:ascii="Arial" w:hAnsi="Arial" w:cs="Arial"/>
          <w:sz w:val="24"/>
          <w:szCs w:val="24"/>
          <w:lang w:val="en-GB"/>
        </w:rPr>
        <w:t>ollective planning</w:t>
      </w:r>
      <w:r w:rsidR="00DD761D" w:rsidRPr="009E2D77">
        <w:rPr>
          <w:rFonts w:ascii="Arial" w:hAnsi="Arial" w:cs="Arial"/>
          <w:sz w:val="24"/>
          <w:szCs w:val="24"/>
          <w:lang w:val="en-GB"/>
        </w:rPr>
        <w:t>, evidence and learning.</w:t>
      </w:r>
      <w:r w:rsidR="00EE6FF4" w:rsidRPr="009E2D77">
        <w:rPr>
          <w:rFonts w:ascii="Arial" w:hAnsi="Arial" w:cs="Arial"/>
          <w:sz w:val="24"/>
          <w:szCs w:val="24"/>
          <w:lang w:val="en-GB"/>
        </w:rPr>
        <w:t xml:space="preserve"> </w:t>
      </w:r>
    </w:p>
    <w:p w14:paraId="4E08092C" w14:textId="2A0AE24A" w:rsidR="00DD761D" w:rsidRDefault="00DD761D" w:rsidP="00C76C54">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 xml:space="preserve">Together the National Delivery Lead and the four strategic outcome </w:t>
      </w:r>
      <w:r w:rsidR="003C33B4" w:rsidRPr="009E2D77">
        <w:rPr>
          <w:rFonts w:ascii="Arial" w:hAnsi="Arial" w:cs="Arial"/>
          <w:sz w:val="24"/>
          <w:szCs w:val="24"/>
          <w:lang w:val="en-GB"/>
        </w:rPr>
        <w:t>lead organisations</w:t>
      </w:r>
      <w:r w:rsidRPr="009E2D77">
        <w:rPr>
          <w:rFonts w:ascii="Arial" w:hAnsi="Arial" w:cs="Arial"/>
          <w:sz w:val="24"/>
          <w:szCs w:val="24"/>
          <w:lang w:val="en-GB"/>
        </w:rPr>
        <w:t>, will create a cohesive and visible leadership team for the Collective</w:t>
      </w:r>
      <w:r w:rsidR="00C65398" w:rsidRPr="009E2D77">
        <w:rPr>
          <w:rFonts w:ascii="Arial" w:hAnsi="Arial" w:cs="Arial"/>
          <w:sz w:val="24"/>
          <w:szCs w:val="24"/>
          <w:lang w:val="en-GB"/>
        </w:rPr>
        <w:t xml:space="preserve">, whilst working with all partners </w:t>
      </w:r>
      <w:r w:rsidR="008436D8" w:rsidRPr="009E2D77">
        <w:rPr>
          <w:rFonts w:ascii="Arial" w:hAnsi="Arial" w:cs="Arial"/>
          <w:sz w:val="24"/>
          <w:szCs w:val="24"/>
          <w:lang w:val="en-GB"/>
        </w:rPr>
        <w:t>across the Delivery Collective</w:t>
      </w:r>
      <w:r w:rsidRPr="009E2D77">
        <w:rPr>
          <w:rFonts w:ascii="Arial" w:hAnsi="Arial" w:cs="Arial"/>
          <w:sz w:val="24"/>
          <w:szCs w:val="24"/>
          <w:lang w:val="en-GB"/>
        </w:rPr>
        <w:t>.</w:t>
      </w:r>
      <w:r w:rsidR="00EE6FF4" w:rsidRPr="009E2D77">
        <w:rPr>
          <w:rFonts w:ascii="Arial" w:hAnsi="Arial" w:cs="Arial"/>
          <w:sz w:val="24"/>
          <w:szCs w:val="24"/>
          <w:lang w:val="en-GB"/>
        </w:rPr>
        <w:t xml:space="preserve"> </w:t>
      </w:r>
    </w:p>
    <w:p w14:paraId="202A8CAA" w14:textId="77777777" w:rsidR="002D3A5B" w:rsidRDefault="002D3A5B">
      <w:pPr>
        <w:rPr>
          <w:rFonts w:ascii="Arial" w:hAnsi="Arial" w:cs="Arial"/>
          <w:color w:val="000000"/>
          <w:lang w:eastAsia="en-GB"/>
          <w14:textOutline w14:w="0" w14:cap="flat" w14:cmpd="sng" w14:algn="ctr">
            <w14:noFill/>
            <w14:prstDash w14:val="solid"/>
            <w14:bevel/>
          </w14:textOutline>
        </w:rPr>
      </w:pPr>
      <w:r>
        <w:rPr>
          <w:rFonts w:ascii="Arial" w:hAnsi="Arial" w:cs="Arial"/>
        </w:rPr>
        <w:br w:type="page"/>
      </w:r>
    </w:p>
    <w:p w14:paraId="7E97FAD5" w14:textId="67D2E1BA" w:rsidR="003D7047" w:rsidRDefault="003D7047" w:rsidP="00C76C54">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505FE">
        <w:rPr>
          <w:rFonts w:ascii="Arial" w:hAnsi="Arial" w:cs="Arial"/>
          <w:sz w:val="24"/>
          <w:szCs w:val="24"/>
          <w:lang w:val="en-GB"/>
        </w:rPr>
        <w:t>An outline of the delivery and oversight model</w:t>
      </w:r>
      <w:r w:rsidR="00EC15DC">
        <w:rPr>
          <w:rFonts w:ascii="Arial" w:hAnsi="Arial" w:cs="Arial"/>
          <w:sz w:val="24"/>
          <w:szCs w:val="24"/>
          <w:lang w:val="en-GB"/>
        </w:rPr>
        <w:t xml:space="preserve"> </w:t>
      </w:r>
      <w:r w:rsidRPr="009505FE">
        <w:rPr>
          <w:rFonts w:ascii="Arial" w:hAnsi="Arial" w:cs="Arial"/>
          <w:sz w:val="24"/>
          <w:szCs w:val="24"/>
          <w:lang w:val="en-GB"/>
        </w:rPr>
        <w:t>is included below.</w:t>
      </w:r>
    </w:p>
    <w:p w14:paraId="4E541D5C" w14:textId="55CDCFA6" w:rsidR="003D7047" w:rsidRPr="008C16FF" w:rsidRDefault="003D7047" w:rsidP="003D7047">
      <w:pPr>
        <w:pStyle w:val="Body"/>
        <w:tabs>
          <w:tab w:val="left" w:pos="720"/>
          <w:tab w:val="left" w:pos="1440"/>
          <w:tab w:val="left" w:pos="2160"/>
          <w:tab w:val="left" w:pos="2880"/>
          <w:tab w:val="center" w:pos="4500"/>
          <w:tab w:val="right" w:pos="9000"/>
        </w:tabs>
        <w:spacing w:line="240" w:lineRule="atLeast"/>
        <w:rPr>
          <w:rFonts w:ascii="Arial" w:hAnsi="Arial" w:cs="Arial"/>
          <w:b/>
          <w:bCs/>
          <w:sz w:val="24"/>
          <w:szCs w:val="24"/>
          <w:lang w:val="en-GB"/>
        </w:rPr>
      </w:pPr>
      <w:r w:rsidRPr="008C16FF">
        <w:rPr>
          <w:rFonts w:ascii="Arial" w:hAnsi="Arial" w:cs="Arial"/>
          <w:b/>
          <w:bCs/>
          <w:sz w:val="24"/>
          <w:szCs w:val="24"/>
          <w:lang w:val="en-GB"/>
        </w:rPr>
        <w:t>Delivery and oversight model:</w:t>
      </w:r>
      <w:r w:rsidR="002D3A5B" w:rsidRPr="002D3A5B">
        <w:rPr>
          <w:rFonts w:ascii="Arial" w:hAnsi="Arial" w:cs="Arial"/>
          <w:noProof/>
          <w:sz w:val="24"/>
          <w:szCs w:val="24"/>
          <w:lang w:val="en-GB"/>
        </w:rPr>
        <w:t xml:space="preserve"> </w:t>
      </w:r>
      <w:r w:rsidR="002D3A5B">
        <w:rPr>
          <w:rFonts w:ascii="Arial" w:hAnsi="Arial" w:cs="Arial"/>
          <w:noProof/>
          <w:sz w:val="24"/>
          <w:szCs w:val="24"/>
          <w:lang w:val="en-GB"/>
        </w:rPr>
        <w:drawing>
          <wp:inline distT="0" distB="0" distL="0" distR="0" wp14:anchorId="395D2CAB" wp14:editId="20516D15">
            <wp:extent cx="6263847" cy="3167481"/>
            <wp:effectExtent l="0" t="0" r="3810" b="0"/>
            <wp:docPr id="40" name="Picture 40" descr="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eam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1195" cy="3171197"/>
                    </a:xfrm>
                    <a:prstGeom prst="rect">
                      <a:avLst/>
                    </a:prstGeom>
                    <a:noFill/>
                  </pic:spPr>
                </pic:pic>
              </a:graphicData>
            </a:graphic>
          </wp:inline>
        </w:drawing>
      </w:r>
    </w:p>
    <w:p w14:paraId="0BF73E9F" w14:textId="576BAF69" w:rsidR="003D7047" w:rsidRDefault="003D7047" w:rsidP="003D7047">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u w:val="single"/>
          <w:lang w:val="en-GB"/>
        </w:rPr>
      </w:pPr>
    </w:p>
    <w:p w14:paraId="447F5297" w14:textId="2DE08968" w:rsidR="00DD761D" w:rsidRPr="009E2D77" w:rsidRDefault="00DD761D" w:rsidP="00C76C54">
      <w:pPr>
        <w:pStyle w:val="Body"/>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 xml:space="preserve">What we are looking for </w:t>
      </w:r>
      <w:r w:rsidR="00DC1D86" w:rsidRPr="009E2D77">
        <w:rPr>
          <w:rFonts w:ascii="Arial" w:hAnsi="Arial" w:cs="Arial"/>
          <w:b/>
          <w:bCs/>
          <w:color w:val="1F3864" w:themeColor="accent1" w:themeShade="80"/>
          <w:sz w:val="24"/>
          <w:szCs w:val="24"/>
          <w:lang w:val="en-GB"/>
        </w:rPr>
        <w:t xml:space="preserve">from </w:t>
      </w:r>
      <w:r w:rsidRPr="009E2D77">
        <w:rPr>
          <w:rFonts w:ascii="Arial" w:hAnsi="Arial" w:cs="Arial"/>
          <w:b/>
          <w:bCs/>
          <w:color w:val="1F3864" w:themeColor="accent1" w:themeShade="80"/>
          <w:sz w:val="24"/>
          <w:szCs w:val="24"/>
          <w:lang w:val="en-GB"/>
        </w:rPr>
        <w:t xml:space="preserve">strategic outcome </w:t>
      </w:r>
      <w:r w:rsidR="00F70C96" w:rsidRPr="009E2D77">
        <w:rPr>
          <w:rFonts w:ascii="Arial" w:hAnsi="Arial" w:cs="Arial"/>
          <w:b/>
          <w:bCs/>
          <w:color w:val="1F3864" w:themeColor="accent1" w:themeShade="80"/>
          <w:sz w:val="24"/>
          <w:szCs w:val="24"/>
          <w:lang w:val="en-GB"/>
        </w:rPr>
        <w:t xml:space="preserve">lead organisations </w:t>
      </w:r>
    </w:p>
    <w:p w14:paraId="639046DE" w14:textId="77777777" w:rsidR="00DD761D" w:rsidRPr="009E2D77" w:rsidRDefault="00DD761D" w:rsidP="00C76C54">
      <w:pPr>
        <w:pStyle w:val="Body"/>
        <w:rPr>
          <w:rFonts w:ascii="Arial" w:hAnsi="Arial" w:cs="Arial"/>
          <w:sz w:val="24"/>
          <w:szCs w:val="24"/>
          <w:u w:val="single"/>
          <w:lang w:val="en-GB"/>
        </w:rPr>
      </w:pPr>
      <w:r w:rsidRPr="009E2D77">
        <w:rPr>
          <w:rFonts w:ascii="Arial" w:hAnsi="Arial" w:cs="Arial"/>
          <w:sz w:val="24"/>
          <w:szCs w:val="24"/>
          <w:u w:val="single"/>
          <w:lang w:val="en-GB"/>
        </w:rPr>
        <w:t>Collective Leadership</w:t>
      </w:r>
    </w:p>
    <w:p w14:paraId="30FB8E96" w14:textId="25C0C713" w:rsidR="00DD761D" w:rsidRPr="009E2D77" w:rsidRDefault="00DD761D" w:rsidP="00DD761D">
      <w:pPr>
        <w:pStyle w:val="ListParagraph"/>
        <w:numPr>
          <w:ilvl w:val="0"/>
          <w:numId w:val="2"/>
        </w:numPr>
        <w:rPr>
          <w:rFonts w:ascii="Arial" w:hAnsi="Arial" w:cs="Arial"/>
          <w:b/>
          <w:bCs/>
          <w:sz w:val="24"/>
          <w:szCs w:val="24"/>
          <w:lang w:val="en-GB"/>
        </w:rPr>
      </w:pPr>
      <w:r w:rsidRPr="009E2D77">
        <w:rPr>
          <w:rFonts w:ascii="Arial" w:hAnsi="Arial" w:cs="Arial"/>
          <w:sz w:val="24"/>
          <w:szCs w:val="24"/>
          <w:lang w:val="en-GB"/>
        </w:rPr>
        <w:t xml:space="preserve">We are seeking </w:t>
      </w:r>
      <w:r w:rsidR="001D3F20" w:rsidRPr="009E2D77">
        <w:rPr>
          <w:rFonts w:ascii="Arial" w:hAnsi="Arial" w:cs="Arial"/>
          <w:sz w:val="24"/>
          <w:szCs w:val="24"/>
          <w:lang w:val="en-GB"/>
        </w:rPr>
        <w:t xml:space="preserve">to appoint organisations to lead on </w:t>
      </w:r>
      <w:r w:rsidRPr="009E2D77">
        <w:rPr>
          <w:rFonts w:ascii="Arial" w:hAnsi="Arial" w:cs="Arial"/>
          <w:sz w:val="24"/>
          <w:szCs w:val="24"/>
          <w:lang w:val="en-GB"/>
        </w:rPr>
        <w:t xml:space="preserve">each of the </w:t>
      </w:r>
      <w:r w:rsidR="001E62A0" w:rsidRPr="009E2D77">
        <w:rPr>
          <w:rFonts w:ascii="Arial" w:hAnsi="Arial" w:cs="Arial"/>
          <w:sz w:val="24"/>
          <w:szCs w:val="24"/>
          <w:lang w:val="en-GB"/>
        </w:rPr>
        <w:t>four</w:t>
      </w:r>
      <w:r w:rsidRPr="009E2D77">
        <w:rPr>
          <w:rFonts w:ascii="Arial" w:hAnsi="Arial" w:cs="Arial"/>
          <w:sz w:val="24"/>
          <w:szCs w:val="24"/>
          <w:lang w:val="en-GB"/>
        </w:rPr>
        <w:t xml:space="preserve"> outcomes in the strategy, over the </w:t>
      </w:r>
      <w:r w:rsidR="001E62A0" w:rsidRPr="009E2D77">
        <w:rPr>
          <w:rFonts w:ascii="Arial" w:hAnsi="Arial" w:cs="Arial"/>
          <w:sz w:val="24"/>
          <w:szCs w:val="24"/>
          <w:lang w:val="en-GB"/>
        </w:rPr>
        <w:t>three</w:t>
      </w:r>
      <w:r w:rsidRPr="009E2D77">
        <w:rPr>
          <w:rFonts w:ascii="Arial" w:hAnsi="Arial" w:cs="Arial"/>
          <w:sz w:val="24"/>
          <w:szCs w:val="24"/>
          <w:lang w:val="en-GB"/>
        </w:rPr>
        <w:t xml:space="preserve"> years of the action plan (April 2023-March 2026).</w:t>
      </w:r>
      <w:r w:rsidR="00EE6FF4" w:rsidRPr="009E2D77">
        <w:rPr>
          <w:rFonts w:ascii="Arial" w:hAnsi="Arial" w:cs="Arial"/>
          <w:sz w:val="24"/>
          <w:szCs w:val="24"/>
          <w:lang w:val="en-GB"/>
        </w:rPr>
        <w:t xml:space="preserve"> </w:t>
      </w:r>
      <w:r w:rsidR="00B119CD" w:rsidRPr="009E2D77">
        <w:rPr>
          <w:rFonts w:ascii="Arial" w:hAnsi="Arial" w:cs="Arial"/>
          <w:sz w:val="24"/>
          <w:szCs w:val="24"/>
          <w:lang w:val="en-GB"/>
        </w:rPr>
        <w:t>Along with the National Delivery Lead, t</w:t>
      </w:r>
      <w:r w:rsidRPr="009E2D77">
        <w:rPr>
          <w:rFonts w:ascii="Arial" w:hAnsi="Arial" w:cs="Arial"/>
          <w:sz w:val="24"/>
          <w:szCs w:val="24"/>
          <w:lang w:val="en-GB"/>
        </w:rPr>
        <w:t xml:space="preserve">hey will work together as a collective to achieve the </w:t>
      </w:r>
      <w:r w:rsidRPr="009E2D77">
        <w:rPr>
          <w:rFonts w:ascii="Arial" w:hAnsi="Arial" w:cs="Arial"/>
          <w:i/>
          <w:iCs/>
          <w:sz w:val="24"/>
          <w:szCs w:val="24"/>
          <w:lang w:val="en-GB"/>
        </w:rPr>
        <w:t>Creating Hope Together</w:t>
      </w:r>
      <w:r w:rsidRPr="009E2D77">
        <w:rPr>
          <w:rFonts w:ascii="Arial" w:hAnsi="Arial" w:cs="Arial"/>
          <w:sz w:val="24"/>
          <w:szCs w:val="24"/>
          <w:lang w:val="en-GB"/>
        </w:rPr>
        <w:t xml:space="preserve"> vision of reducing the number of suicide deaths in Scotland, whilst tackling the inequalities which contribute to suicide.</w:t>
      </w:r>
    </w:p>
    <w:p w14:paraId="3D99E576" w14:textId="169A56E8" w:rsidR="00DD761D" w:rsidRPr="009E2D77" w:rsidRDefault="00DD761D" w:rsidP="00DD761D">
      <w:pPr>
        <w:pStyle w:val="ListParagraph"/>
        <w:numPr>
          <w:ilvl w:val="0"/>
          <w:numId w:val="2"/>
        </w:numPr>
        <w:rPr>
          <w:rFonts w:ascii="Arial" w:hAnsi="Arial" w:cs="Arial"/>
          <w:sz w:val="24"/>
          <w:szCs w:val="24"/>
          <w:lang w:val="en-GB"/>
        </w:rPr>
      </w:pPr>
      <w:r w:rsidRPr="009E2D77">
        <w:rPr>
          <w:rFonts w:ascii="Arial" w:hAnsi="Arial" w:cs="Arial"/>
          <w:sz w:val="24"/>
          <w:szCs w:val="24"/>
          <w:lang w:val="en-GB"/>
        </w:rPr>
        <w:t>Each</w:t>
      </w:r>
      <w:r w:rsidR="00281294" w:rsidRPr="009E2D77">
        <w:rPr>
          <w:rFonts w:ascii="Arial" w:hAnsi="Arial" w:cs="Arial"/>
          <w:sz w:val="24"/>
          <w:szCs w:val="24"/>
          <w:lang w:val="en-GB"/>
        </w:rPr>
        <w:t xml:space="preserve"> strategic</w:t>
      </w:r>
      <w:r w:rsidRPr="009E2D77">
        <w:rPr>
          <w:rFonts w:ascii="Arial" w:hAnsi="Arial" w:cs="Arial"/>
          <w:sz w:val="24"/>
          <w:szCs w:val="24"/>
          <w:lang w:val="en-GB"/>
        </w:rPr>
        <w:t xml:space="preserve"> outcome lead </w:t>
      </w:r>
      <w:r w:rsidR="00273646" w:rsidRPr="009E2D77">
        <w:rPr>
          <w:rFonts w:ascii="Arial" w:hAnsi="Arial" w:cs="Arial"/>
          <w:sz w:val="24"/>
          <w:szCs w:val="24"/>
          <w:lang w:val="en-GB"/>
        </w:rPr>
        <w:t>role</w:t>
      </w:r>
      <w:r w:rsidRPr="009E2D77">
        <w:rPr>
          <w:rFonts w:ascii="Arial" w:hAnsi="Arial" w:cs="Arial"/>
          <w:sz w:val="24"/>
          <w:szCs w:val="24"/>
          <w:lang w:val="en-GB"/>
        </w:rPr>
        <w:t xml:space="preserve"> could be fulfilled by a single organisation, or a coalition.</w:t>
      </w:r>
      <w:r w:rsidR="00EE6FF4" w:rsidRPr="009E2D77">
        <w:rPr>
          <w:rFonts w:ascii="Arial" w:hAnsi="Arial" w:cs="Arial"/>
          <w:sz w:val="24"/>
          <w:szCs w:val="24"/>
          <w:lang w:val="en-GB"/>
        </w:rPr>
        <w:t xml:space="preserve"> </w:t>
      </w:r>
      <w:r w:rsidRPr="009E2D77">
        <w:rPr>
          <w:rFonts w:ascii="Arial" w:hAnsi="Arial" w:cs="Arial"/>
          <w:sz w:val="24"/>
          <w:szCs w:val="24"/>
          <w:lang w:val="en-GB"/>
        </w:rPr>
        <w:t>Where a coalition is being proposed, we would need to understand respective roles of partners, and how that model would work in practice.</w:t>
      </w:r>
    </w:p>
    <w:p w14:paraId="1E21A9BF" w14:textId="1D27CADA" w:rsidR="00C00620" w:rsidRPr="009E2D77" w:rsidRDefault="00C00620" w:rsidP="00C00620">
      <w:pPr>
        <w:pStyle w:val="Body"/>
        <w:numPr>
          <w:ilvl w:val="0"/>
          <w:numId w:val="2"/>
        </w:numPr>
        <w:rPr>
          <w:rFonts w:ascii="Arial" w:hAnsi="Arial" w:cs="Arial"/>
          <w:sz w:val="24"/>
          <w:szCs w:val="24"/>
          <w:lang w:val="en-GB"/>
        </w:rPr>
      </w:pPr>
      <w:r w:rsidRPr="009E2D77">
        <w:rPr>
          <w:rFonts w:ascii="Arial" w:hAnsi="Arial" w:cs="Arial"/>
          <w:sz w:val="24"/>
          <w:szCs w:val="24"/>
          <w:lang w:val="en-GB"/>
        </w:rPr>
        <w:t xml:space="preserve">Strategic </w:t>
      </w:r>
      <w:r w:rsidR="00642D80" w:rsidRPr="009E2D77">
        <w:rPr>
          <w:rFonts w:ascii="Arial" w:hAnsi="Arial" w:cs="Arial"/>
          <w:sz w:val="24"/>
          <w:szCs w:val="24"/>
          <w:lang w:val="en-GB"/>
        </w:rPr>
        <w:t xml:space="preserve">outcome </w:t>
      </w:r>
      <w:r w:rsidR="00187FEF" w:rsidRPr="009E2D77">
        <w:rPr>
          <w:rFonts w:ascii="Arial" w:hAnsi="Arial" w:cs="Arial"/>
          <w:sz w:val="24"/>
          <w:szCs w:val="24"/>
          <w:lang w:val="en-GB"/>
        </w:rPr>
        <w:t>lead organisations</w:t>
      </w:r>
      <w:r w:rsidR="00642D80" w:rsidRPr="009E2D77">
        <w:rPr>
          <w:rFonts w:ascii="Arial" w:hAnsi="Arial" w:cs="Arial"/>
          <w:sz w:val="24"/>
          <w:szCs w:val="24"/>
          <w:lang w:val="en-GB"/>
        </w:rPr>
        <w:t xml:space="preserve"> </w:t>
      </w:r>
      <w:r w:rsidRPr="009E2D77">
        <w:rPr>
          <w:rFonts w:ascii="Arial" w:hAnsi="Arial" w:cs="Arial"/>
          <w:sz w:val="24"/>
          <w:szCs w:val="24"/>
          <w:lang w:val="en-GB"/>
        </w:rPr>
        <w:t>will play a central role in the new Delivery Collective, both at strategic and operational levels.</w:t>
      </w:r>
      <w:r w:rsidR="00EE6FF4" w:rsidRPr="009E2D77">
        <w:rPr>
          <w:rFonts w:ascii="Arial" w:hAnsi="Arial" w:cs="Arial"/>
          <w:sz w:val="24"/>
          <w:szCs w:val="24"/>
          <w:lang w:val="en-GB"/>
        </w:rPr>
        <w:t xml:space="preserve"> </w:t>
      </w:r>
    </w:p>
    <w:p w14:paraId="5404B8F5" w14:textId="085DFFF4" w:rsidR="00DD761D" w:rsidRPr="009E2D77" w:rsidRDefault="00DD761D" w:rsidP="00DD761D">
      <w:pPr>
        <w:pStyle w:val="ListParagraph"/>
        <w:numPr>
          <w:ilvl w:val="0"/>
          <w:numId w:val="2"/>
        </w:numPr>
        <w:rPr>
          <w:rFonts w:ascii="Arial" w:hAnsi="Arial" w:cs="Arial"/>
          <w:sz w:val="24"/>
          <w:szCs w:val="24"/>
          <w:lang w:val="en-GB"/>
        </w:rPr>
      </w:pPr>
      <w:r w:rsidRPr="009E2D77">
        <w:rPr>
          <w:rFonts w:ascii="Arial" w:hAnsi="Arial" w:cs="Arial"/>
          <w:sz w:val="24"/>
          <w:szCs w:val="24"/>
          <w:lang w:val="en-GB"/>
        </w:rPr>
        <w:t>The</w:t>
      </w:r>
      <w:r w:rsidR="00D1620A" w:rsidRPr="009E2D77">
        <w:rPr>
          <w:rFonts w:ascii="Arial" w:hAnsi="Arial" w:cs="Arial"/>
          <w:sz w:val="24"/>
          <w:szCs w:val="24"/>
          <w:lang w:val="en-GB"/>
        </w:rPr>
        <w:t xml:space="preserve"> four</w:t>
      </w:r>
      <w:r w:rsidRPr="009E2D77">
        <w:rPr>
          <w:rFonts w:ascii="Arial" w:hAnsi="Arial" w:cs="Arial"/>
          <w:sz w:val="24"/>
          <w:szCs w:val="24"/>
          <w:lang w:val="en-GB"/>
        </w:rPr>
        <w:t xml:space="preserve"> strategic outcome </w:t>
      </w:r>
      <w:r w:rsidR="00BE1A2F" w:rsidRPr="009E2D77">
        <w:rPr>
          <w:rFonts w:ascii="Arial" w:hAnsi="Arial" w:cs="Arial"/>
          <w:sz w:val="24"/>
          <w:szCs w:val="24"/>
          <w:lang w:val="en-GB"/>
        </w:rPr>
        <w:t xml:space="preserve">lead </w:t>
      </w:r>
      <w:r w:rsidR="00D1620A" w:rsidRPr="009E2D77">
        <w:rPr>
          <w:rFonts w:ascii="Arial" w:hAnsi="Arial" w:cs="Arial"/>
          <w:sz w:val="24"/>
          <w:szCs w:val="24"/>
          <w:lang w:val="en-GB"/>
        </w:rPr>
        <w:t>organisations</w:t>
      </w:r>
      <w:r w:rsidRPr="009E2D77">
        <w:rPr>
          <w:rFonts w:ascii="Arial" w:hAnsi="Arial" w:cs="Arial"/>
          <w:sz w:val="24"/>
          <w:szCs w:val="24"/>
          <w:lang w:val="en-GB"/>
        </w:rPr>
        <w:t xml:space="preserve"> will work at 3 levels:</w:t>
      </w:r>
    </w:p>
    <w:p w14:paraId="543867B8" w14:textId="7C39A772" w:rsidR="00DD761D" w:rsidRPr="009E2D77" w:rsidRDefault="00DD761D" w:rsidP="00DD761D">
      <w:pPr>
        <w:pStyle w:val="ListParagraph"/>
        <w:numPr>
          <w:ilvl w:val="0"/>
          <w:numId w:val="22"/>
        </w:numPr>
        <w:rPr>
          <w:rFonts w:ascii="Arial" w:hAnsi="Arial" w:cs="Arial"/>
          <w:sz w:val="24"/>
          <w:szCs w:val="24"/>
          <w:lang w:val="en-GB"/>
        </w:rPr>
      </w:pPr>
      <w:r w:rsidRPr="009E2D77">
        <w:rPr>
          <w:rFonts w:ascii="Arial" w:hAnsi="Arial" w:cs="Arial"/>
          <w:sz w:val="24"/>
          <w:szCs w:val="24"/>
          <w:lang w:val="en-GB"/>
        </w:rPr>
        <w:t xml:space="preserve">They will form a cohesive </w:t>
      </w:r>
      <w:r w:rsidRPr="009E2D77">
        <w:rPr>
          <w:rFonts w:ascii="Arial" w:hAnsi="Arial" w:cs="Arial"/>
          <w:b/>
          <w:bCs/>
          <w:sz w:val="24"/>
          <w:szCs w:val="24"/>
          <w:lang w:val="en-GB"/>
        </w:rPr>
        <w:t>senior leadership team</w:t>
      </w:r>
      <w:r w:rsidRPr="009E2D77">
        <w:rPr>
          <w:rFonts w:ascii="Arial" w:hAnsi="Arial" w:cs="Arial"/>
          <w:sz w:val="24"/>
          <w:szCs w:val="24"/>
          <w:lang w:val="en-GB"/>
        </w:rPr>
        <w:t xml:space="preserve"> to lead delivery for the action plan, alongside the new National Delivery Lead.</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This will involve working collaboratively across the outcomes to ensure cohesion, strategic planning (prioritisation and resourcing), innovation, and trouble shooting. </w:t>
      </w:r>
    </w:p>
    <w:p w14:paraId="12EFDA15" w14:textId="620DF897" w:rsidR="00DD761D" w:rsidRPr="009E2D77" w:rsidRDefault="00DD761D" w:rsidP="00DD761D">
      <w:pPr>
        <w:pStyle w:val="ListParagraph"/>
        <w:ind w:left="1440"/>
        <w:rPr>
          <w:rFonts w:ascii="Arial" w:hAnsi="Arial" w:cs="Arial"/>
          <w:sz w:val="24"/>
          <w:szCs w:val="24"/>
          <w:lang w:val="en-GB"/>
        </w:rPr>
      </w:pPr>
      <w:r w:rsidRPr="009E2D77">
        <w:rPr>
          <w:rFonts w:ascii="Arial" w:hAnsi="Arial" w:cs="Arial"/>
          <w:sz w:val="24"/>
          <w:szCs w:val="24"/>
          <w:lang w:val="en-GB"/>
        </w:rPr>
        <w:t xml:space="preserve">To support this cohesive leadership approach, strategic messaging </w:t>
      </w:r>
      <w:r w:rsidR="00942DE4" w:rsidRPr="009E2D77">
        <w:rPr>
          <w:rFonts w:ascii="Arial" w:hAnsi="Arial" w:cs="Arial"/>
          <w:sz w:val="24"/>
          <w:szCs w:val="24"/>
          <w:lang w:val="en-GB"/>
        </w:rPr>
        <w:t>and</w:t>
      </w:r>
      <w:r w:rsidRPr="009E2D77">
        <w:rPr>
          <w:rFonts w:ascii="Arial" w:hAnsi="Arial" w:cs="Arial"/>
          <w:sz w:val="24"/>
          <w:szCs w:val="24"/>
          <w:lang w:val="en-GB"/>
        </w:rPr>
        <w:t xml:space="preserve"> consistent </w:t>
      </w:r>
      <w:r w:rsidR="00A746B6" w:rsidRPr="009E2D77">
        <w:rPr>
          <w:rFonts w:ascii="Arial" w:hAnsi="Arial" w:cs="Arial"/>
          <w:sz w:val="24"/>
          <w:szCs w:val="24"/>
          <w:lang w:val="en-GB"/>
        </w:rPr>
        <w:t>identity (</w:t>
      </w:r>
      <w:r w:rsidRPr="009E2D77">
        <w:rPr>
          <w:rFonts w:ascii="Arial" w:hAnsi="Arial" w:cs="Arial"/>
          <w:sz w:val="24"/>
          <w:szCs w:val="24"/>
          <w:lang w:val="en-GB"/>
        </w:rPr>
        <w:t>branding</w:t>
      </w:r>
      <w:r w:rsidR="00A746B6" w:rsidRPr="009E2D77">
        <w:rPr>
          <w:rFonts w:ascii="Arial" w:hAnsi="Arial" w:cs="Arial"/>
          <w:sz w:val="24"/>
          <w:szCs w:val="24"/>
          <w:lang w:val="en-GB"/>
        </w:rPr>
        <w:t>)</w:t>
      </w:r>
      <w:r w:rsidRPr="009E2D77">
        <w:rPr>
          <w:rFonts w:ascii="Arial" w:hAnsi="Arial" w:cs="Arial"/>
          <w:sz w:val="24"/>
          <w:szCs w:val="24"/>
          <w:lang w:val="en-GB"/>
        </w:rPr>
        <w:t xml:space="preserve"> will be in place to ensure all activities are visibly connected to the Delivery Collective and the </w:t>
      </w:r>
      <w:r w:rsidRPr="009E2D77">
        <w:rPr>
          <w:rFonts w:ascii="Arial" w:hAnsi="Arial" w:cs="Arial"/>
          <w:i/>
          <w:iCs/>
          <w:sz w:val="24"/>
          <w:szCs w:val="24"/>
          <w:lang w:val="en-GB"/>
        </w:rPr>
        <w:t>Creating Hope Together</w:t>
      </w:r>
      <w:r w:rsidRPr="009E2D77">
        <w:rPr>
          <w:rFonts w:ascii="Arial" w:hAnsi="Arial" w:cs="Arial"/>
          <w:sz w:val="24"/>
          <w:szCs w:val="24"/>
          <w:lang w:val="en-GB"/>
        </w:rPr>
        <w:t xml:space="preserve"> strategy.</w:t>
      </w:r>
      <w:r w:rsidR="00EE6FF4" w:rsidRPr="009E2D77">
        <w:rPr>
          <w:rFonts w:ascii="Arial" w:hAnsi="Arial" w:cs="Arial"/>
          <w:sz w:val="24"/>
          <w:szCs w:val="24"/>
          <w:lang w:val="en-GB"/>
        </w:rPr>
        <w:t xml:space="preserve"> </w:t>
      </w:r>
      <w:r w:rsidRPr="009E2D77">
        <w:rPr>
          <w:rFonts w:ascii="Arial" w:hAnsi="Arial" w:cs="Arial"/>
          <w:sz w:val="24"/>
          <w:szCs w:val="24"/>
          <w:lang w:val="en-GB"/>
        </w:rPr>
        <w:t>This will be consistent internally and externally.</w:t>
      </w:r>
      <w:r w:rsidR="00EE6FF4" w:rsidRPr="009E2D77">
        <w:rPr>
          <w:rFonts w:ascii="Arial" w:hAnsi="Arial" w:cs="Arial"/>
          <w:sz w:val="24"/>
          <w:szCs w:val="24"/>
          <w:lang w:val="en-GB"/>
        </w:rPr>
        <w:t xml:space="preserve"> </w:t>
      </w:r>
    </w:p>
    <w:p w14:paraId="168E221C" w14:textId="20BCEA15" w:rsidR="00DD761D" w:rsidRPr="009E2D77" w:rsidRDefault="00DD761D" w:rsidP="00DD761D">
      <w:pPr>
        <w:pStyle w:val="ListParagraph"/>
        <w:numPr>
          <w:ilvl w:val="0"/>
          <w:numId w:val="22"/>
        </w:numPr>
        <w:rPr>
          <w:rFonts w:ascii="Arial" w:hAnsi="Arial" w:cs="Arial"/>
          <w:sz w:val="24"/>
          <w:szCs w:val="24"/>
          <w:lang w:val="en-GB"/>
        </w:rPr>
      </w:pPr>
      <w:r w:rsidRPr="009E2D77">
        <w:rPr>
          <w:rFonts w:ascii="Arial" w:hAnsi="Arial" w:cs="Arial"/>
          <w:sz w:val="24"/>
          <w:szCs w:val="24"/>
          <w:lang w:val="en-GB"/>
        </w:rPr>
        <w:t xml:space="preserve">Through engagement and consultation with work stream leads, and all Delivery Collective members, they will </w:t>
      </w:r>
      <w:r w:rsidRPr="009E2D77">
        <w:rPr>
          <w:rFonts w:ascii="Arial" w:hAnsi="Arial" w:cs="Arial"/>
          <w:b/>
          <w:bCs/>
          <w:sz w:val="24"/>
          <w:szCs w:val="24"/>
          <w:lang w:val="en-GB"/>
        </w:rPr>
        <w:t>lead the planning, delivery and monitoring</w:t>
      </w:r>
      <w:r w:rsidR="00FC52EA" w:rsidRPr="009E2D77">
        <w:rPr>
          <w:rFonts w:ascii="Arial" w:hAnsi="Arial" w:cs="Arial"/>
          <w:b/>
          <w:bCs/>
          <w:sz w:val="24"/>
          <w:szCs w:val="24"/>
          <w:lang w:val="en-GB"/>
        </w:rPr>
        <w:t xml:space="preserve"> / reporting</w:t>
      </w:r>
      <w:r w:rsidRPr="009E2D77">
        <w:rPr>
          <w:rFonts w:ascii="Arial" w:hAnsi="Arial" w:cs="Arial"/>
          <w:b/>
          <w:bCs/>
          <w:sz w:val="24"/>
          <w:szCs w:val="24"/>
          <w:lang w:val="en-GB"/>
        </w:rPr>
        <w:t xml:space="preserve"> for their outcome</w:t>
      </w:r>
      <w:r w:rsidRPr="009E2D77">
        <w:rPr>
          <w:rFonts w:ascii="Arial" w:hAnsi="Arial" w:cs="Arial"/>
          <w:sz w:val="24"/>
          <w:szCs w:val="24"/>
          <w:lang w:val="en-GB"/>
        </w:rPr>
        <w:t>.</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This will involve working collaboratively across outcomes, including the sharing of national delivery </w:t>
      </w:r>
      <w:r w:rsidR="007D4290" w:rsidRPr="009E2D77">
        <w:rPr>
          <w:rFonts w:ascii="Arial" w:hAnsi="Arial" w:cs="Arial"/>
          <w:sz w:val="24"/>
          <w:szCs w:val="24"/>
          <w:lang w:val="en-GB"/>
        </w:rPr>
        <w:t>team</w:t>
      </w:r>
      <w:r w:rsidRPr="009E2D77">
        <w:rPr>
          <w:rFonts w:ascii="Arial" w:hAnsi="Arial" w:cs="Arial"/>
          <w:sz w:val="24"/>
          <w:szCs w:val="24"/>
          <w:lang w:val="en-GB"/>
        </w:rPr>
        <w:t xml:space="preserve"> resource</w:t>
      </w:r>
      <w:r w:rsidR="0041550B" w:rsidRPr="009E2D77">
        <w:rPr>
          <w:rFonts w:ascii="Arial" w:hAnsi="Arial" w:cs="Arial"/>
          <w:sz w:val="24"/>
          <w:szCs w:val="24"/>
          <w:lang w:val="en-GB"/>
        </w:rPr>
        <w:t xml:space="preserve"> (currently approx. </w:t>
      </w:r>
      <w:r w:rsidR="00A70327" w:rsidRPr="009E2D77">
        <w:rPr>
          <w:rFonts w:ascii="Arial" w:hAnsi="Arial" w:cs="Arial"/>
          <w:sz w:val="24"/>
          <w:szCs w:val="24"/>
          <w:lang w:val="en-GB"/>
        </w:rPr>
        <w:t>5</w:t>
      </w:r>
      <w:r w:rsidR="0041550B" w:rsidRPr="009E2D77">
        <w:rPr>
          <w:rFonts w:ascii="Arial" w:hAnsi="Arial" w:cs="Arial"/>
          <w:sz w:val="24"/>
          <w:szCs w:val="24"/>
          <w:lang w:val="en-GB"/>
        </w:rPr>
        <w:t xml:space="preserve"> FTE</w:t>
      </w:r>
      <w:r w:rsidR="00377582" w:rsidRPr="009E2D77">
        <w:rPr>
          <w:rFonts w:ascii="Arial" w:hAnsi="Arial" w:cs="Arial"/>
          <w:sz w:val="24"/>
          <w:szCs w:val="24"/>
          <w:lang w:val="en-GB"/>
        </w:rPr>
        <w:t xml:space="preserve"> who are employed across a range of partner organisations</w:t>
      </w:r>
      <w:r w:rsidR="0041550B" w:rsidRPr="009E2D77">
        <w:rPr>
          <w:rFonts w:ascii="Arial" w:hAnsi="Arial" w:cs="Arial"/>
          <w:sz w:val="24"/>
          <w:szCs w:val="24"/>
          <w:lang w:val="en-GB"/>
        </w:rPr>
        <w:t>).</w:t>
      </w:r>
      <w:r w:rsidRPr="009E2D77">
        <w:rPr>
          <w:rFonts w:ascii="Arial" w:hAnsi="Arial" w:cs="Arial"/>
          <w:sz w:val="24"/>
          <w:szCs w:val="24"/>
          <w:lang w:val="en-GB"/>
        </w:rPr>
        <w:t xml:space="preserve"> </w:t>
      </w:r>
    </w:p>
    <w:p w14:paraId="65BF54C7" w14:textId="2DE296FA" w:rsidR="00DD761D" w:rsidRPr="009E2D77" w:rsidRDefault="00DD761D" w:rsidP="00DD761D">
      <w:pPr>
        <w:pStyle w:val="ListParagraph"/>
        <w:numPr>
          <w:ilvl w:val="0"/>
          <w:numId w:val="22"/>
        </w:numPr>
        <w:rPr>
          <w:rFonts w:ascii="Arial" w:hAnsi="Arial" w:cs="Arial"/>
          <w:b/>
          <w:bCs/>
          <w:sz w:val="24"/>
          <w:szCs w:val="24"/>
          <w:lang w:val="en-GB"/>
        </w:rPr>
      </w:pPr>
      <w:r w:rsidRPr="009E2D77">
        <w:rPr>
          <w:rFonts w:ascii="Arial" w:hAnsi="Arial" w:cs="Arial"/>
          <w:sz w:val="24"/>
          <w:szCs w:val="24"/>
          <w:lang w:val="en-GB"/>
        </w:rPr>
        <w:t xml:space="preserve">Finally, they will </w:t>
      </w:r>
      <w:r w:rsidRPr="009E2D77">
        <w:rPr>
          <w:rFonts w:ascii="Arial" w:hAnsi="Arial" w:cs="Arial"/>
          <w:b/>
          <w:bCs/>
          <w:sz w:val="24"/>
          <w:szCs w:val="24"/>
          <w:lang w:val="en-GB"/>
        </w:rPr>
        <w:t>provide infrastructure support for work stream</w:t>
      </w:r>
      <w:r w:rsidRPr="009E2D77">
        <w:rPr>
          <w:rFonts w:ascii="Arial" w:hAnsi="Arial" w:cs="Arial"/>
          <w:sz w:val="24"/>
          <w:szCs w:val="24"/>
          <w:lang w:val="en-GB"/>
        </w:rPr>
        <w:t xml:space="preserve"> </w:t>
      </w:r>
      <w:r w:rsidRPr="009E2D77">
        <w:rPr>
          <w:rFonts w:ascii="Arial" w:hAnsi="Arial" w:cs="Arial"/>
          <w:b/>
          <w:bCs/>
          <w:sz w:val="24"/>
          <w:szCs w:val="24"/>
          <w:lang w:val="en-GB"/>
        </w:rPr>
        <w:t>leads</w:t>
      </w:r>
      <w:r w:rsidRPr="009E2D77">
        <w:rPr>
          <w:rFonts w:ascii="Arial" w:hAnsi="Arial" w:cs="Arial"/>
          <w:sz w:val="24"/>
          <w:szCs w:val="24"/>
          <w:lang w:val="en-GB"/>
        </w:rPr>
        <w:t xml:space="preserve"> - to support them in resource planning </w:t>
      </w:r>
      <w:r w:rsidR="00A70327" w:rsidRPr="009E2D77">
        <w:rPr>
          <w:rFonts w:ascii="Arial" w:hAnsi="Arial" w:cs="Arial"/>
          <w:sz w:val="24"/>
          <w:szCs w:val="24"/>
          <w:lang w:val="en-GB"/>
        </w:rPr>
        <w:t xml:space="preserve">and </w:t>
      </w:r>
      <w:r w:rsidRPr="009E2D77">
        <w:rPr>
          <w:rFonts w:ascii="Arial" w:hAnsi="Arial" w:cs="Arial"/>
          <w:sz w:val="24"/>
          <w:szCs w:val="24"/>
          <w:lang w:val="en-GB"/>
        </w:rPr>
        <w:t xml:space="preserve">achieving </w:t>
      </w:r>
      <w:r w:rsidR="005A2B5E" w:rsidRPr="009E2D77">
        <w:rPr>
          <w:rFonts w:ascii="Arial" w:hAnsi="Arial" w:cs="Arial"/>
          <w:sz w:val="24"/>
          <w:szCs w:val="24"/>
          <w:lang w:val="en-GB"/>
        </w:rPr>
        <w:t>value for money</w:t>
      </w:r>
      <w:r w:rsidRPr="009E2D77">
        <w:rPr>
          <w:rFonts w:ascii="Arial" w:hAnsi="Arial" w:cs="Arial"/>
          <w:sz w:val="24"/>
          <w:szCs w:val="24"/>
          <w:lang w:val="en-GB"/>
        </w:rPr>
        <w:t>, scoping and commissioning</w:t>
      </w:r>
      <w:r w:rsidR="00C42D52" w:rsidRPr="009E2D77">
        <w:rPr>
          <w:rFonts w:ascii="Arial" w:hAnsi="Arial" w:cs="Arial"/>
          <w:sz w:val="24"/>
          <w:szCs w:val="24"/>
          <w:lang w:val="en-GB"/>
        </w:rPr>
        <w:t xml:space="preserve"> options</w:t>
      </w:r>
      <w:r w:rsidRPr="009E2D77">
        <w:rPr>
          <w:rFonts w:ascii="Arial" w:hAnsi="Arial" w:cs="Arial"/>
          <w:sz w:val="24"/>
          <w:szCs w:val="24"/>
          <w:lang w:val="en-GB"/>
        </w:rPr>
        <w:t xml:space="preserve">, and project management expertise. </w:t>
      </w:r>
      <w:r w:rsidRPr="009E2D77">
        <w:rPr>
          <w:rFonts w:ascii="Arial" w:hAnsi="Arial" w:cs="Arial"/>
          <w:b/>
          <w:bCs/>
          <w:sz w:val="24"/>
          <w:szCs w:val="24"/>
          <w:lang w:val="en-GB"/>
        </w:rPr>
        <w:br/>
      </w:r>
    </w:p>
    <w:p w14:paraId="78243081" w14:textId="3205E49B" w:rsidR="00DD761D" w:rsidRPr="009E2D77" w:rsidRDefault="00DD761D" w:rsidP="00DD761D">
      <w:pPr>
        <w:pStyle w:val="ListParagraph"/>
        <w:numPr>
          <w:ilvl w:val="0"/>
          <w:numId w:val="2"/>
        </w:numPr>
        <w:rPr>
          <w:rFonts w:ascii="Arial" w:hAnsi="Arial" w:cs="Arial"/>
          <w:b/>
          <w:bCs/>
          <w:sz w:val="24"/>
          <w:szCs w:val="24"/>
          <w:lang w:val="en-GB"/>
        </w:rPr>
      </w:pPr>
      <w:r w:rsidRPr="009E2D77">
        <w:rPr>
          <w:rFonts w:ascii="Arial" w:hAnsi="Arial" w:cs="Arial"/>
          <w:sz w:val="24"/>
          <w:szCs w:val="24"/>
          <w:lang w:val="en-GB"/>
        </w:rPr>
        <w:t>Across the 3 levels, strategic partners will work to bring greater value and impact from each aspect of delivery under their outcome.</w:t>
      </w:r>
      <w:r w:rsidR="00EE6FF4" w:rsidRPr="009E2D77">
        <w:rPr>
          <w:rFonts w:ascii="Arial" w:hAnsi="Arial" w:cs="Arial"/>
          <w:sz w:val="24"/>
          <w:szCs w:val="24"/>
          <w:lang w:val="en-GB"/>
        </w:rPr>
        <w:t xml:space="preserve"> </w:t>
      </w:r>
      <w:r w:rsidRPr="009E2D77">
        <w:rPr>
          <w:rFonts w:ascii="Arial" w:hAnsi="Arial" w:cs="Arial"/>
          <w:sz w:val="24"/>
          <w:szCs w:val="24"/>
          <w:lang w:val="en-GB"/>
        </w:rPr>
        <w:t>They will seek all opportunities to work across outcomes to ensure impact is maximised, and resources are deployed effectively.</w:t>
      </w:r>
      <w:r w:rsidR="00EE6FF4" w:rsidRPr="009E2D77">
        <w:rPr>
          <w:rFonts w:ascii="Arial" w:hAnsi="Arial" w:cs="Arial"/>
          <w:sz w:val="24"/>
          <w:szCs w:val="24"/>
          <w:lang w:val="en-GB"/>
        </w:rPr>
        <w:t xml:space="preserve"> </w:t>
      </w:r>
      <w:r w:rsidR="003B5CAE" w:rsidRPr="009E2D77">
        <w:rPr>
          <w:rFonts w:ascii="Arial" w:hAnsi="Arial" w:cs="Arial"/>
          <w:sz w:val="24"/>
          <w:szCs w:val="24"/>
          <w:lang w:val="en-GB"/>
        </w:rPr>
        <w:t>They will also seek to build wider partnerships and alliances</w:t>
      </w:r>
      <w:r w:rsidR="00207378" w:rsidRPr="009E2D77">
        <w:rPr>
          <w:rFonts w:ascii="Arial" w:hAnsi="Arial" w:cs="Arial"/>
          <w:sz w:val="24"/>
          <w:szCs w:val="24"/>
          <w:lang w:val="en-GB"/>
        </w:rPr>
        <w:t xml:space="preserve"> to drive change, and seek to </w:t>
      </w:r>
      <w:r w:rsidR="003B5CAE" w:rsidRPr="009E2D77">
        <w:rPr>
          <w:rFonts w:ascii="Arial" w:hAnsi="Arial" w:cs="Arial"/>
          <w:sz w:val="24"/>
          <w:szCs w:val="24"/>
          <w:lang w:val="en-GB"/>
        </w:rPr>
        <w:t>lever in new resources.</w:t>
      </w:r>
    </w:p>
    <w:p w14:paraId="1C85831A" w14:textId="17A2583B" w:rsidR="00DD761D" w:rsidRPr="009E2D77" w:rsidRDefault="00DD761D" w:rsidP="00755E78">
      <w:pPr>
        <w:pStyle w:val="ListParagraph"/>
        <w:ind w:left="0"/>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Accountabilities</w:t>
      </w:r>
    </w:p>
    <w:p w14:paraId="49032D26" w14:textId="0ACCB180" w:rsidR="00DD761D" w:rsidRPr="009E2D77" w:rsidRDefault="00DD761D" w:rsidP="00DD761D">
      <w:pPr>
        <w:pStyle w:val="ListParagraph"/>
        <w:numPr>
          <w:ilvl w:val="0"/>
          <w:numId w:val="2"/>
        </w:numPr>
        <w:rPr>
          <w:rFonts w:ascii="Arial" w:hAnsi="Arial" w:cs="Arial"/>
          <w:sz w:val="24"/>
          <w:szCs w:val="24"/>
          <w:lang w:val="en-GB"/>
        </w:rPr>
      </w:pPr>
      <w:r w:rsidRPr="009E2D77">
        <w:rPr>
          <w:rFonts w:ascii="Arial" w:hAnsi="Arial" w:cs="Arial"/>
          <w:sz w:val="24"/>
          <w:szCs w:val="24"/>
          <w:lang w:val="en-GB"/>
        </w:rPr>
        <w:t>Strategic partners will be accountable for delivery of their outcome to the National Delivery Lead, and onwards to Scottish Government and COSLA.</w:t>
      </w:r>
      <w:r w:rsidR="00EE6FF4" w:rsidRPr="009E2D77">
        <w:rPr>
          <w:rFonts w:ascii="Arial" w:hAnsi="Arial" w:cs="Arial"/>
          <w:sz w:val="24"/>
          <w:szCs w:val="24"/>
          <w:lang w:val="en-GB"/>
        </w:rPr>
        <w:t xml:space="preserve"> </w:t>
      </w:r>
      <w:r w:rsidRPr="009E2D77">
        <w:rPr>
          <w:rFonts w:ascii="Arial" w:hAnsi="Arial" w:cs="Arial"/>
          <w:sz w:val="24"/>
          <w:szCs w:val="24"/>
          <w:lang w:val="en-GB"/>
        </w:rPr>
        <w:t>The National Delivery Lead will provide direction on reporting.</w:t>
      </w:r>
    </w:p>
    <w:p w14:paraId="19E7E732" w14:textId="67BB9CF8" w:rsidR="00DD761D" w:rsidRPr="009E2D77" w:rsidRDefault="00DD761D" w:rsidP="00DD761D">
      <w:pPr>
        <w:pStyle w:val="ListParagraph"/>
        <w:numPr>
          <w:ilvl w:val="0"/>
          <w:numId w:val="2"/>
        </w:numPr>
        <w:rPr>
          <w:rFonts w:ascii="Arial" w:hAnsi="Arial" w:cs="Arial"/>
          <w:sz w:val="24"/>
          <w:szCs w:val="24"/>
          <w:lang w:val="en-GB"/>
        </w:rPr>
      </w:pPr>
      <w:r w:rsidRPr="009E2D77">
        <w:rPr>
          <w:rFonts w:ascii="Arial" w:hAnsi="Arial" w:cs="Arial"/>
          <w:sz w:val="24"/>
          <w:szCs w:val="24"/>
          <w:lang w:val="en-GB"/>
        </w:rPr>
        <w:t xml:space="preserve">Strategic partners will support the National Delivery Lead in establishing and embedding the overall Delivery Collective model, including </w:t>
      </w:r>
      <w:r w:rsidR="00411339" w:rsidRPr="009E2D77">
        <w:rPr>
          <w:rFonts w:ascii="Arial" w:hAnsi="Arial" w:cs="Arial"/>
          <w:sz w:val="24"/>
          <w:szCs w:val="24"/>
          <w:lang w:val="en-GB"/>
        </w:rPr>
        <w:t>its</w:t>
      </w:r>
      <w:r w:rsidRPr="009E2D77">
        <w:rPr>
          <w:rFonts w:ascii="Arial" w:hAnsi="Arial" w:cs="Arial"/>
          <w:sz w:val="24"/>
          <w:szCs w:val="24"/>
          <w:lang w:val="en-GB"/>
        </w:rPr>
        <w:t xml:space="preserve"> core functions.</w:t>
      </w:r>
    </w:p>
    <w:p w14:paraId="709D1B37" w14:textId="77777777" w:rsidR="00DD761D" w:rsidRPr="009E2D77" w:rsidRDefault="00DD761D" w:rsidP="00DD761D">
      <w:pPr>
        <w:pStyle w:val="Body"/>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Early tasks for the Leadership team</w:t>
      </w:r>
    </w:p>
    <w:p w14:paraId="5629F3B5" w14:textId="3F4EB1B4" w:rsidR="00DD761D" w:rsidRPr="009E2D77" w:rsidRDefault="00DD761D" w:rsidP="00DD761D">
      <w:pPr>
        <w:pStyle w:val="Body"/>
        <w:rPr>
          <w:rFonts w:ascii="Arial" w:hAnsi="Arial" w:cs="Arial"/>
          <w:sz w:val="24"/>
          <w:szCs w:val="24"/>
          <w:lang w:val="en-GB"/>
        </w:rPr>
      </w:pPr>
      <w:r w:rsidRPr="009E2D77">
        <w:rPr>
          <w:rFonts w:ascii="Arial" w:hAnsi="Arial" w:cs="Arial"/>
          <w:sz w:val="24"/>
          <w:szCs w:val="24"/>
          <w:lang w:val="en-GB"/>
        </w:rPr>
        <w:t xml:space="preserve">Once appointed the National Delivery </w:t>
      </w:r>
      <w:r w:rsidR="00221F95" w:rsidRPr="009E2D77">
        <w:rPr>
          <w:rFonts w:ascii="Arial" w:hAnsi="Arial" w:cs="Arial"/>
          <w:sz w:val="24"/>
          <w:szCs w:val="24"/>
          <w:lang w:val="en-GB"/>
        </w:rPr>
        <w:t>Lead</w:t>
      </w:r>
      <w:r w:rsidRPr="009E2D77">
        <w:rPr>
          <w:rFonts w:ascii="Arial" w:hAnsi="Arial" w:cs="Arial"/>
          <w:sz w:val="24"/>
          <w:szCs w:val="24"/>
          <w:lang w:val="en-GB"/>
        </w:rPr>
        <w:t xml:space="preserve"> and strategic outcome</w:t>
      </w:r>
      <w:r w:rsidR="00221F95" w:rsidRPr="009E2D77">
        <w:rPr>
          <w:rFonts w:ascii="Arial" w:hAnsi="Arial" w:cs="Arial"/>
          <w:sz w:val="24"/>
          <w:szCs w:val="24"/>
          <w:lang w:val="en-GB"/>
        </w:rPr>
        <w:t xml:space="preserve"> lead</w:t>
      </w:r>
      <w:r w:rsidRPr="009E2D77">
        <w:rPr>
          <w:rFonts w:ascii="Arial" w:hAnsi="Arial" w:cs="Arial"/>
          <w:sz w:val="24"/>
          <w:szCs w:val="24"/>
          <w:lang w:val="en-GB"/>
        </w:rPr>
        <w:t xml:space="preserve"> </w:t>
      </w:r>
      <w:r w:rsidR="00221F95" w:rsidRPr="009E2D77">
        <w:rPr>
          <w:rFonts w:ascii="Arial" w:hAnsi="Arial" w:cs="Arial"/>
          <w:sz w:val="24"/>
          <w:szCs w:val="24"/>
          <w:lang w:val="en-GB"/>
        </w:rPr>
        <w:t>organisations</w:t>
      </w:r>
      <w:r w:rsidRPr="009E2D77">
        <w:rPr>
          <w:rFonts w:ascii="Arial" w:hAnsi="Arial" w:cs="Arial"/>
          <w:sz w:val="24"/>
          <w:szCs w:val="24"/>
          <w:lang w:val="en-GB"/>
        </w:rPr>
        <w:t xml:space="preserve"> will be asked to: </w:t>
      </w:r>
    </w:p>
    <w:p w14:paraId="227741CB" w14:textId="4EC4F1B1" w:rsidR="00DD761D" w:rsidRPr="009E2D77" w:rsidRDefault="00DD761D" w:rsidP="00DD761D">
      <w:pPr>
        <w:pStyle w:val="ListParagraph"/>
        <w:numPr>
          <w:ilvl w:val="0"/>
          <w:numId w:val="4"/>
        </w:numPr>
        <w:rPr>
          <w:rFonts w:ascii="Arial" w:hAnsi="Arial" w:cs="Arial"/>
          <w:sz w:val="24"/>
          <w:szCs w:val="24"/>
          <w:lang w:val="en-GB"/>
        </w:rPr>
      </w:pPr>
      <w:r w:rsidRPr="009E2D77">
        <w:rPr>
          <w:rFonts w:ascii="Arial" w:hAnsi="Arial" w:cs="Arial"/>
          <w:sz w:val="24"/>
          <w:szCs w:val="24"/>
          <w:lang w:val="en-GB"/>
        </w:rPr>
        <w:t xml:space="preserve">Produce a draft annual delivery plan, for 2023/24; this will set out priorities </w:t>
      </w:r>
      <w:r w:rsidR="0082146F" w:rsidRPr="009E2D77">
        <w:rPr>
          <w:rFonts w:ascii="Arial" w:hAnsi="Arial" w:cs="Arial"/>
          <w:sz w:val="24"/>
          <w:szCs w:val="24"/>
          <w:lang w:val="en-GB"/>
        </w:rPr>
        <w:t xml:space="preserve">/ </w:t>
      </w:r>
      <w:r w:rsidR="000866FE" w:rsidRPr="009E2D77">
        <w:rPr>
          <w:rFonts w:ascii="Arial" w:hAnsi="Arial" w:cs="Arial"/>
          <w:sz w:val="24"/>
          <w:szCs w:val="24"/>
          <w:lang w:val="en-GB"/>
        </w:rPr>
        <w:t>deliverables</w:t>
      </w:r>
      <w:r w:rsidR="0082146F" w:rsidRPr="009E2D77">
        <w:rPr>
          <w:rFonts w:ascii="Arial" w:hAnsi="Arial" w:cs="Arial"/>
          <w:sz w:val="24"/>
          <w:szCs w:val="24"/>
          <w:lang w:val="en-GB"/>
        </w:rPr>
        <w:t xml:space="preserve"> </w:t>
      </w:r>
      <w:r w:rsidRPr="009E2D77">
        <w:rPr>
          <w:rFonts w:ascii="Arial" w:hAnsi="Arial" w:cs="Arial"/>
          <w:sz w:val="24"/>
          <w:szCs w:val="24"/>
          <w:lang w:val="en-GB"/>
        </w:rPr>
        <w:t xml:space="preserve">for year 1, </w:t>
      </w:r>
      <w:r w:rsidR="0082146F" w:rsidRPr="009E2D77">
        <w:rPr>
          <w:rFonts w:ascii="Arial" w:hAnsi="Arial" w:cs="Arial"/>
          <w:sz w:val="24"/>
          <w:szCs w:val="24"/>
          <w:lang w:val="en-GB"/>
        </w:rPr>
        <w:t xml:space="preserve">including </w:t>
      </w:r>
      <w:r w:rsidRPr="009E2D77">
        <w:rPr>
          <w:rFonts w:ascii="Arial" w:hAnsi="Arial" w:cs="Arial"/>
          <w:sz w:val="24"/>
          <w:szCs w:val="24"/>
          <w:lang w:val="en-GB"/>
        </w:rPr>
        <w:t>resources (</w:t>
      </w:r>
      <w:r w:rsidR="000866FE" w:rsidRPr="009E2D77">
        <w:rPr>
          <w:rFonts w:ascii="Arial" w:hAnsi="Arial" w:cs="Arial"/>
          <w:sz w:val="24"/>
          <w:szCs w:val="24"/>
          <w:lang w:val="en-GB"/>
        </w:rPr>
        <w:t xml:space="preserve">which will </w:t>
      </w:r>
      <w:r w:rsidRPr="009E2D77">
        <w:rPr>
          <w:rFonts w:ascii="Arial" w:hAnsi="Arial" w:cs="Arial"/>
          <w:sz w:val="24"/>
          <w:szCs w:val="24"/>
          <w:lang w:val="en-GB"/>
        </w:rPr>
        <w:t>includ</w:t>
      </w:r>
      <w:r w:rsidR="000866FE" w:rsidRPr="009E2D77">
        <w:rPr>
          <w:rFonts w:ascii="Arial" w:hAnsi="Arial" w:cs="Arial"/>
          <w:sz w:val="24"/>
          <w:szCs w:val="24"/>
          <w:lang w:val="en-GB"/>
        </w:rPr>
        <w:t xml:space="preserve">e effective deployment of </w:t>
      </w:r>
      <w:r w:rsidRPr="009E2D77">
        <w:rPr>
          <w:rFonts w:ascii="Arial" w:hAnsi="Arial" w:cs="Arial"/>
          <w:sz w:val="24"/>
          <w:szCs w:val="24"/>
          <w:lang w:val="en-GB"/>
        </w:rPr>
        <w:t>the current national delivery team resource in line with priorities and skills/ experience of staff).</w:t>
      </w:r>
      <w:r w:rsidR="00EE6FF4" w:rsidRPr="009E2D77">
        <w:rPr>
          <w:rFonts w:ascii="Arial" w:hAnsi="Arial" w:cs="Arial"/>
          <w:sz w:val="24"/>
          <w:szCs w:val="24"/>
          <w:lang w:val="en-GB"/>
        </w:rPr>
        <w:t xml:space="preserve"> </w:t>
      </w:r>
      <w:r w:rsidRPr="009E2D77">
        <w:rPr>
          <w:rFonts w:ascii="Arial" w:hAnsi="Arial" w:cs="Arial"/>
          <w:sz w:val="24"/>
          <w:szCs w:val="24"/>
          <w:lang w:val="en-GB"/>
        </w:rPr>
        <w:t>This process will enable the annual outcome plans to be developed in parallel</w:t>
      </w:r>
      <w:r w:rsidR="0082146F" w:rsidRPr="009E2D77">
        <w:rPr>
          <w:rFonts w:ascii="Arial" w:hAnsi="Arial" w:cs="Arial"/>
          <w:sz w:val="24"/>
          <w:szCs w:val="24"/>
          <w:lang w:val="en-GB"/>
        </w:rPr>
        <w:t>; these will be signed off by the National Delivery Lead</w:t>
      </w:r>
      <w:r w:rsidR="007A4787" w:rsidRPr="009E2D77">
        <w:rPr>
          <w:rFonts w:ascii="Arial" w:hAnsi="Arial" w:cs="Arial"/>
          <w:sz w:val="24"/>
          <w:szCs w:val="24"/>
          <w:lang w:val="en-GB"/>
        </w:rPr>
        <w:t>.</w:t>
      </w:r>
      <w:r w:rsidR="00EE6FF4" w:rsidRPr="009E2D77">
        <w:rPr>
          <w:rFonts w:ascii="Arial" w:hAnsi="Arial" w:cs="Arial"/>
          <w:sz w:val="24"/>
          <w:szCs w:val="24"/>
          <w:lang w:val="en-GB"/>
        </w:rPr>
        <w:t xml:space="preserve"> </w:t>
      </w:r>
    </w:p>
    <w:p w14:paraId="7DF51A77" w14:textId="32E69D68" w:rsidR="00DD761D" w:rsidRPr="009E2D77" w:rsidRDefault="00DD761D" w:rsidP="000866FE">
      <w:pPr>
        <w:pStyle w:val="ListParagraph"/>
        <w:numPr>
          <w:ilvl w:val="0"/>
          <w:numId w:val="4"/>
        </w:numPr>
        <w:rPr>
          <w:rFonts w:ascii="Arial" w:hAnsi="Arial" w:cs="Arial"/>
          <w:sz w:val="24"/>
          <w:szCs w:val="24"/>
          <w:lang w:val="en-GB"/>
        </w:rPr>
      </w:pPr>
      <w:r w:rsidRPr="009E2D77">
        <w:rPr>
          <w:rFonts w:ascii="Arial" w:hAnsi="Arial" w:cs="Arial"/>
          <w:sz w:val="24"/>
          <w:szCs w:val="24"/>
          <w:lang w:val="en-GB"/>
        </w:rPr>
        <w:t>Identify work stream leads for each action / cluster of actions (based on an agreed process and criteria).</w:t>
      </w:r>
    </w:p>
    <w:p w14:paraId="3F0541D0" w14:textId="317F3EA6" w:rsidR="00DD761D" w:rsidRPr="009E2D77" w:rsidRDefault="00661264" w:rsidP="00DD761D">
      <w:pPr>
        <w:pStyle w:val="Body"/>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C</w:t>
      </w:r>
      <w:r w:rsidR="00DD761D" w:rsidRPr="009E2D77">
        <w:rPr>
          <w:rFonts w:ascii="Arial" w:hAnsi="Arial" w:cs="Arial"/>
          <w:b/>
          <w:bCs/>
          <w:color w:val="1F3864" w:themeColor="accent1" w:themeShade="80"/>
          <w:sz w:val="24"/>
          <w:szCs w:val="24"/>
          <w:lang w:val="en-GB"/>
        </w:rPr>
        <w:t xml:space="preserve">apabilities we </w:t>
      </w:r>
      <w:r w:rsidRPr="009E2D77">
        <w:rPr>
          <w:rFonts w:ascii="Arial" w:hAnsi="Arial" w:cs="Arial"/>
          <w:b/>
          <w:bCs/>
          <w:color w:val="1F3864" w:themeColor="accent1" w:themeShade="80"/>
          <w:sz w:val="24"/>
          <w:szCs w:val="24"/>
          <w:lang w:val="en-GB"/>
        </w:rPr>
        <w:t xml:space="preserve">are </w:t>
      </w:r>
      <w:r w:rsidR="00DD761D" w:rsidRPr="009E2D77">
        <w:rPr>
          <w:rFonts w:ascii="Arial" w:hAnsi="Arial" w:cs="Arial"/>
          <w:b/>
          <w:bCs/>
          <w:color w:val="1F3864" w:themeColor="accent1" w:themeShade="80"/>
          <w:sz w:val="24"/>
          <w:szCs w:val="24"/>
          <w:lang w:val="en-GB"/>
        </w:rPr>
        <w:t xml:space="preserve">looking for </w:t>
      </w:r>
    </w:p>
    <w:p w14:paraId="6E40B7A9" w14:textId="0E36BC7C" w:rsidR="00E40475" w:rsidRPr="009E2D77" w:rsidRDefault="00DD761D" w:rsidP="00E40475">
      <w:pPr>
        <w:pStyle w:val="Body"/>
        <w:rPr>
          <w:rFonts w:ascii="Arial" w:hAnsi="Arial" w:cs="Arial"/>
          <w:sz w:val="24"/>
          <w:szCs w:val="24"/>
          <w:u w:val="single"/>
          <w:lang w:val="en-GB"/>
        </w:rPr>
      </w:pPr>
      <w:r w:rsidRPr="009E2D77">
        <w:rPr>
          <w:rFonts w:ascii="Arial" w:hAnsi="Arial" w:cs="Arial"/>
          <w:sz w:val="24"/>
          <w:szCs w:val="24"/>
          <w:u w:val="single"/>
          <w:lang w:val="en-GB"/>
        </w:rPr>
        <w:t xml:space="preserve">Essential </w:t>
      </w:r>
      <w:r w:rsidR="005F4B55" w:rsidRPr="009E2D77">
        <w:rPr>
          <w:rFonts w:ascii="Arial" w:hAnsi="Arial" w:cs="Arial"/>
          <w:sz w:val="24"/>
          <w:szCs w:val="24"/>
          <w:u w:val="single"/>
          <w:lang w:val="en-GB"/>
        </w:rPr>
        <w:t>capabilities</w:t>
      </w:r>
    </w:p>
    <w:p w14:paraId="4E37D98F" w14:textId="6BFDDEA4" w:rsidR="00DD761D" w:rsidRPr="009E2D77" w:rsidRDefault="00DD761D" w:rsidP="00E40475">
      <w:pPr>
        <w:pStyle w:val="ListParagraph"/>
        <w:numPr>
          <w:ilvl w:val="0"/>
          <w:numId w:val="6"/>
        </w:numPr>
        <w:rPr>
          <w:rFonts w:ascii="Arial" w:hAnsi="Arial" w:cs="Arial"/>
          <w:sz w:val="24"/>
          <w:szCs w:val="24"/>
          <w:lang w:val="en-GB"/>
        </w:rPr>
      </w:pPr>
      <w:r w:rsidRPr="009E2D77">
        <w:rPr>
          <w:rFonts w:ascii="Arial" w:hAnsi="Arial" w:cs="Arial"/>
          <w:b/>
          <w:bCs/>
          <w:sz w:val="24"/>
          <w:szCs w:val="24"/>
          <w:lang w:val="en-GB"/>
        </w:rPr>
        <w:t>Alignment of your organisation’s strategic priorities</w:t>
      </w:r>
      <w:r w:rsidRPr="009E2D77">
        <w:rPr>
          <w:rFonts w:ascii="Arial" w:hAnsi="Arial" w:cs="Arial"/>
          <w:sz w:val="24"/>
          <w:szCs w:val="24"/>
          <w:lang w:val="en-GB"/>
        </w:rPr>
        <w:t xml:space="preserve"> with the </w:t>
      </w:r>
      <w:r w:rsidRPr="009E2D77">
        <w:rPr>
          <w:rFonts w:ascii="Arial" w:hAnsi="Arial" w:cs="Arial"/>
          <w:i/>
          <w:iCs/>
          <w:sz w:val="24"/>
          <w:szCs w:val="24"/>
          <w:lang w:val="en-GB"/>
        </w:rPr>
        <w:t xml:space="preserve">Creating Hope </w:t>
      </w:r>
      <w:proofErr w:type="spellStart"/>
      <w:r w:rsidRPr="009E2D77">
        <w:rPr>
          <w:rFonts w:ascii="Arial" w:hAnsi="Arial" w:cs="Arial"/>
          <w:i/>
          <w:iCs/>
          <w:sz w:val="24"/>
          <w:szCs w:val="24"/>
          <w:lang w:val="en-GB"/>
        </w:rPr>
        <w:t>Together</w:t>
      </w:r>
      <w:r w:rsidR="000866FE" w:rsidRPr="009E2D77">
        <w:rPr>
          <w:rFonts w:ascii="Arial" w:hAnsi="Arial" w:cs="Arial"/>
          <w:i/>
          <w:iCs/>
          <w:sz w:val="24"/>
          <w:szCs w:val="24"/>
          <w:lang w:val="en-GB"/>
        </w:rPr>
        <w:t>’s</w:t>
      </w:r>
      <w:proofErr w:type="spellEnd"/>
      <w:r w:rsidRPr="009E2D77">
        <w:rPr>
          <w:rFonts w:ascii="Arial" w:hAnsi="Arial" w:cs="Arial"/>
          <w:sz w:val="24"/>
          <w:szCs w:val="24"/>
          <w:lang w:val="en-GB"/>
        </w:rPr>
        <w:t xml:space="preserve"> vision, </w:t>
      </w:r>
      <w:r w:rsidR="000530A8" w:rsidRPr="009E2D77">
        <w:rPr>
          <w:rFonts w:ascii="Arial" w:hAnsi="Arial" w:cs="Arial"/>
          <w:sz w:val="24"/>
          <w:szCs w:val="24"/>
          <w:lang w:val="en-GB"/>
        </w:rPr>
        <w:t xml:space="preserve">guiding </w:t>
      </w:r>
      <w:r w:rsidRPr="009E2D77">
        <w:rPr>
          <w:rFonts w:ascii="Arial" w:hAnsi="Arial" w:cs="Arial"/>
          <w:sz w:val="24"/>
          <w:szCs w:val="24"/>
          <w:lang w:val="en-GB"/>
        </w:rPr>
        <w:t>principles</w:t>
      </w:r>
      <w:r w:rsidR="000530A8" w:rsidRPr="009E2D77">
        <w:rPr>
          <w:rFonts w:ascii="Arial" w:hAnsi="Arial" w:cs="Arial"/>
          <w:sz w:val="24"/>
          <w:szCs w:val="24"/>
          <w:lang w:val="en-GB"/>
        </w:rPr>
        <w:t xml:space="preserve">, </w:t>
      </w:r>
      <w:r w:rsidRPr="009E2D77">
        <w:rPr>
          <w:rFonts w:ascii="Arial" w:hAnsi="Arial" w:cs="Arial"/>
          <w:sz w:val="24"/>
          <w:szCs w:val="24"/>
          <w:lang w:val="en-GB"/>
        </w:rPr>
        <w:t>long term outcomes</w:t>
      </w:r>
      <w:r w:rsidR="000530A8" w:rsidRPr="009E2D77">
        <w:rPr>
          <w:rFonts w:ascii="Arial" w:hAnsi="Arial" w:cs="Arial"/>
          <w:sz w:val="24"/>
          <w:szCs w:val="24"/>
          <w:lang w:val="en-GB"/>
        </w:rPr>
        <w:t xml:space="preserve"> and priorities</w:t>
      </w:r>
      <w:r w:rsidRPr="009E2D77">
        <w:rPr>
          <w:rFonts w:ascii="Arial" w:hAnsi="Arial" w:cs="Arial"/>
          <w:sz w:val="24"/>
          <w:szCs w:val="24"/>
          <w:lang w:val="en-GB"/>
        </w:rPr>
        <w:t xml:space="preserve">. </w:t>
      </w:r>
      <w:r w:rsidR="00EF5463">
        <w:rPr>
          <w:rFonts w:ascii="Arial" w:hAnsi="Arial" w:cs="Arial"/>
          <w:sz w:val="24"/>
          <w:szCs w:val="24"/>
          <w:lang w:val="en-GB"/>
        </w:rPr>
        <w:t>This</w:t>
      </w:r>
      <w:r w:rsidR="000530A8" w:rsidRPr="009E2D77">
        <w:rPr>
          <w:rFonts w:ascii="Arial" w:hAnsi="Arial" w:cs="Arial"/>
          <w:sz w:val="24"/>
          <w:szCs w:val="24"/>
          <w:lang w:val="en-GB"/>
        </w:rPr>
        <w:t xml:space="preserve"> includes:</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equalities </w:t>
      </w:r>
      <w:r w:rsidR="000530A8" w:rsidRPr="009E2D77">
        <w:rPr>
          <w:rFonts w:ascii="Arial" w:hAnsi="Arial" w:cs="Arial"/>
          <w:sz w:val="24"/>
          <w:szCs w:val="24"/>
          <w:lang w:val="en-GB"/>
        </w:rPr>
        <w:t xml:space="preserve">sitting at the </w:t>
      </w:r>
      <w:r w:rsidRPr="009E2D77">
        <w:rPr>
          <w:rFonts w:ascii="Arial" w:hAnsi="Arial" w:cs="Arial"/>
          <w:sz w:val="24"/>
          <w:szCs w:val="24"/>
          <w:lang w:val="en-GB"/>
        </w:rPr>
        <w:t xml:space="preserve">centre of </w:t>
      </w:r>
      <w:r w:rsidR="000530A8" w:rsidRPr="009E2D77">
        <w:rPr>
          <w:rFonts w:ascii="Arial" w:hAnsi="Arial" w:cs="Arial"/>
          <w:sz w:val="24"/>
          <w:szCs w:val="24"/>
          <w:lang w:val="en-GB"/>
        </w:rPr>
        <w:t xml:space="preserve">your </w:t>
      </w:r>
      <w:r w:rsidRPr="009E2D77">
        <w:rPr>
          <w:rFonts w:ascii="Arial" w:hAnsi="Arial" w:cs="Arial"/>
          <w:sz w:val="24"/>
          <w:szCs w:val="24"/>
          <w:lang w:val="en-GB"/>
        </w:rPr>
        <w:t xml:space="preserve">strategic and </w:t>
      </w:r>
      <w:r w:rsidR="000530A8" w:rsidRPr="009E2D77">
        <w:rPr>
          <w:rFonts w:ascii="Arial" w:hAnsi="Arial" w:cs="Arial"/>
          <w:sz w:val="24"/>
          <w:szCs w:val="24"/>
          <w:lang w:val="en-GB"/>
        </w:rPr>
        <w:t xml:space="preserve">operational </w:t>
      </w:r>
      <w:r w:rsidRPr="009E2D77">
        <w:rPr>
          <w:rFonts w:ascii="Arial" w:hAnsi="Arial" w:cs="Arial"/>
          <w:sz w:val="24"/>
          <w:szCs w:val="24"/>
          <w:lang w:val="en-GB"/>
        </w:rPr>
        <w:t xml:space="preserve">approach, and </w:t>
      </w:r>
      <w:r w:rsidR="000530A8" w:rsidRPr="009E2D77">
        <w:rPr>
          <w:rFonts w:ascii="Arial" w:hAnsi="Arial" w:cs="Arial"/>
          <w:sz w:val="24"/>
          <w:szCs w:val="24"/>
          <w:lang w:val="en-GB"/>
        </w:rPr>
        <w:t xml:space="preserve">your ability to </w:t>
      </w:r>
      <w:r w:rsidRPr="009E2D77">
        <w:rPr>
          <w:rFonts w:ascii="Arial" w:hAnsi="Arial" w:cs="Arial"/>
          <w:sz w:val="24"/>
          <w:szCs w:val="24"/>
          <w:lang w:val="en-GB"/>
        </w:rPr>
        <w:t>confidently engag</w:t>
      </w:r>
      <w:r w:rsidR="000530A8" w:rsidRPr="009E2D77">
        <w:rPr>
          <w:rFonts w:ascii="Arial" w:hAnsi="Arial" w:cs="Arial"/>
          <w:sz w:val="24"/>
          <w:szCs w:val="24"/>
          <w:lang w:val="en-GB"/>
        </w:rPr>
        <w:t xml:space="preserve">e and use </w:t>
      </w:r>
      <w:r w:rsidRPr="009E2D77">
        <w:rPr>
          <w:rFonts w:ascii="Arial" w:hAnsi="Arial" w:cs="Arial"/>
          <w:sz w:val="24"/>
          <w:szCs w:val="24"/>
          <w:lang w:val="en-GB"/>
        </w:rPr>
        <w:t xml:space="preserve">a range of insights and evidence (including lived experience, academic research, and learning from practice). </w:t>
      </w:r>
    </w:p>
    <w:p w14:paraId="4FA230A5" w14:textId="72E0EF9D" w:rsidR="00DD761D" w:rsidRPr="009E2D77" w:rsidRDefault="00DD761D" w:rsidP="00DD761D">
      <w:pPr>
        <w:pStyle w:val="ListParagraph"/>
        <w:numPr>
          <w:ilvl w:val="0"/>
          <w:numId w:val="6"/>
        </w:numPr>
        <w:rPr>
          <w:rFonts w:ascii="Arial" w:hAnsi="Arial" w:cs="Arial"/>
          <w:sz w:val="24"/>
          <w:szCs w:val="24"/>
          <w:lang w:val="en-GB"/>
        </w:rPr>
      </w:pPr>
      <w:r w:rsidRPr="009E2D77">
        <w:rPr>
          <w:rFonts w:ascii="Arial" w:hAnsi="Arial" w:cs="Arial"/>
          <w:sz w:val="24"/>
          <w:szCs w:val="24"/>
          <w:lang w:val="en-GB"/>
        </w:rPr>
        <w:t xml:space="preserve">Experience of playing a </w:t>
      </w:r>
      <w:r w:rsidRPr="009E2D77">
        <w:rPr>
          <w:rFonts w:ascii="Arial" w:hAnsi="Arial" w:cs="Arial"/>
          <w:b/>
          <w:bCs/>
          <w:sz w:val="24"/>
          <w:szCs w:val="24"/>
          <w:lang w:val="en-GB"/>
        </w:rPr>
        <w:t>strategic delivery role with accountability</w:t>
      </w:r>
      <w:r w:rsidRPr="009E2D77">
        <w:rPr>
          <w:rFonts w:ascii="Arial" w:hAnsi="Arial" w:cs="Arial"/>
          <w:sz w:val="24"/>
          <w:szCs w:val="24"/>
          <w:lang w:val="en-GB"/>
        </w:rPr>
        <w:t xml:space="preserve"> to another partner/ board.</w:t>
      </w:r>
      <w:r w:rsidR="00EE6FF4" w:rsidRPr="009E2D77">
        <w:rPr>
          <w:rFonts w:ascii="Arial" w:hAnsi="Arial" w:cs="Arial"/>
          <w:sz w:val="24"/>
          <w:szCs w:val="24"/>
          <w:lang w:val="en-GB"/>
        </w:rPr>
        <w:t xml:space="preserve"> </w:t>
      </w:r>
      <w:r w:rsidRPr="009E2D77">
        <w:rPr>
          <w:rFonts w:ascii="Arial" w:hAnsi="Arial" w:cs="Arial"/>
          <w:sz w:val="24"/>
          <w:szCs w:val="24"/>
          <w:lang w:val="en-GB"/>
        </w:rPr>
        <w:t>This includes: managing and prioritising action to achieve agreed outcomes, resource planning, building alliances, sei</w:t>
      </w:r>
      <w:r w:rsidR="000530A8" w:rsidRPr="009E2D77">
        <w:rPr>
          <w:rFonts w:ascii="Arial" w:hAnsi="Arial" w:cs="Arial"/>
          <w:sz w:val="24"/>
          <w:szCs w:val="24"/>
          <w:lang w:val="en-GB"/>
        </w:rPr>
        <w:t>z</w:t>
      </w:r>
      <w:r w:rsidRPr="009E2D77">
        <w:rPr>
          <w:rFonts w:ascii="Arial" w:hAnsi="Arial" w:cs="Arial"/>
          <w:sz w:val="24"/>
          <w:szCs w:val="24"/>
          <w:lang w:val="en-GB"/>
        </w:rPr>
        <w:t xml:space="preserve">ing opportunities, managing risk, and </w:t>
      </w:r>
      <w:r w:rsidR="00C93235" w:rsidRPr="009E2D77">
        <w:rPr>
          <w:rFonts w:ascii="Arial" w:hAnsi="Arial" w:cs="Arial"/>
          <w:sz w:val="24"/>
          <w:szCs w:val="24"/>
          <w:lang w:val="en-GB"/>
        </w:rPr>
        <w:t>monitoring/</w:t>
      </w:r>
      <w:r w:rsidRPr="009E2D77">
        <w:rPr>
          <w:rFonts w:ascii="Arial" w:hAnsi="Arial" w:cs="Arial"/>
          <w:sz w:val="24"/>
          <w:szCs w:val="24"/>
          <w:lang w:val="en-GB"/>
        </w:rPr>
        <w:t xml:space="preserve">reporting on delivery. </w:t>
      </w:r>
    </w:p>
    <w:p w14:paraId="1C3100C9" w14:textId="755F8FF8" w:rsidR="00DD761D" w:rsidRPr="009E2D77" w:rsidRDefault="00DD761D" w:rsidP="00DD761D">
      <w:pPr>
        <w:pStyle w:val="ListParagraph"/>
        <w:numPr>
          <w:ilvl w:val="0"/>
          <w:numId w:val="6"/>
        </w:numPr>
        <w:rPr>
          <w:rFonts w:ascii="Arial" w:hAnsi="Arial" w:cs="Arial"/>
          <w:sz w:val="24"/>
          <w:szCs w:val="24"/>
          <w:lang w:val="en-GB"/>
        </w:rPr>
      </w:pPr>
      <w:r w:rsidRPr="009E2D77">
        <w:rPr>
          <w:rFonts w:ascii="Arial" w:hAnsi="Arial" w:cs="Arial"/>
          <w:sz w:val="24"/>
          <w:szCs w:val="24"/>
          <w:lang w:val="en-GB"/>
        </w:rPr>
        <w:t xml:space="preserve">Experience of </w:t>
      </w:r>
      <w:r w:rsidRPr="009E2D77">
        <w:rPr>
          <w:rFonts w:ascii="Arial" w:hAnsi="Arial" w:cs="Arial"/>
          <w:b/>
          <w:bCs/>
          <w:sz w:val="24"/>
          <w:szCs w:val="24"/>
          <w:lang w:val="en-GB"/>
        </w:rPr>
        <w:t>leading change through cross-sector partnerships</w:t>
      </w:r>
      <w:r w:rsidRPr="009E2D77">
        <w:rPr>
          <w:rFonts w:ascii="Arial" w:hAnsi="Arial" w:cs="Arial"/>
          <w:sz w:val="24"/>
          <w:szCs w:val="24"/>
          <w:lang w:val="en-GB"/>
        </w:rPr>
        <w:t xml:space="preserve"> by showing collaborative leadership,</w:t>
      </w:r>
      <w:r w:rsidR="00EE6FF4" w:rsidRPr="009E2D77">
        <w:rPr>
          <w:rFonts w:ascii="Arial" w:hAnsi="Arial" w:cs="Arial"/>
          <w:sz w:val="24"/>
          <w:szCs w:val="24"/>
          <w:lang w:val="en-GB"/>
        </w:rPr>
        <w:t xml:space="preserve"> </w:t>
      </w:r>
      <w:r w:rsidRPr="009E2D77">
        <w:rPr>
          <w:rFonts w:ascii="Arial" w:hAnsi="Arial" w:cs="Arial"/>
          <w:sz w:val="24"/>
          <w:szCs w:val="24"/>
          <w:lang w:val="en-GB"/>
        </w:rPr>
        <w:t>creating conditions for other partners to contribute, and building new alliances which lever in new capabilities and resources.</w:t>
      </w:r>
    </w:p>
    <w:p w14:paraId="1EF7E681" w14:textId="645DFD88" w:rsidR="00DD761D" w:rsidRPr="009E2D77" w:rsidRDefault="00DD761D" w:rsidP="00DD761D">
      <w:pPr>
        <w:pStyle w:val="ListParagraph"/>
        <w:numPr>
          <w:ilvl w:val="0"/>
          <w:numId w:val="6"/>
        </w:numPr>
        <w:rPr>
          <w:rFonts w:ascii="Arial" w:hAnsi="Arial" w:cs="Arial"/>
          <w:sz w:val="24"/>
          <w:szCs w:val="24"/>
          <w:lang w:val="en-GB"/>
        </w:rPr>
      </w:pPr>
      <w:r w:rsidRPr="009E2D77">
        <w:rPr>
          <w:rFonts w:ascii="Arial" w:hAnsi="Arial" w:cs="Arial"/>
          <w:b/>
          <w:bCs/>
          <w:sz w:val="24"/>
          <w:szCs w:val="24"/>
          <w:lang w:val="en-GB"/>
        </w:rPr>
        <w:t xml:space="preserve">Organisational infrastructure and </w:t>
      </w:r>
      <w:r w:rsidR="00EE7EE5" w:rsidRPr="009E2D77">
        <w:rPr>
          <w:rFonts w:ascii="Arial" w:hAnsi="Arial" w:cs="Arial"/>
          <w:b/>
          <w:bCs/>
          <w:sz w:val="24"/>
          <w:szCs w:val="24"/>
          <w:lang w:val="en-GB"/>
        </w:rPr>
        <w:t>guidance</w:t>
      </w:r>
      <w:r w:rsidRPr="009E2D77">
        <w:rPr>
          <w:rFonts w:ascii="Arial" w:hAnsi="Arial" w:cs="Arial"/>
          <w:sz w:val="24"/>
          <w:szCs w:val="24"/>
          <w:lang w:val="en-GB"/>
        </w:rPr>
        <w:t xml:space="preserve"> (including systems, processes and people management) to support delivery and </w:t>
      </w:r>
      <w:r w:rsidR="00237790" w:rsidRPr="009E2D77">
        <w:rPr>
          <w:rFonts w:ascii="Arial" w:hAnsi="Arial" w:cs="Arial"/>
          <w:sz w:val="24"/>
          <w:szCs w:val="24"/>
          <w:lang w:val="en-GB"/>
        </w:rPr>
        <w:t>monitoring/</w:t>
      </w:r>
      <w:r w:rsidRPr="009E2D77">
        <w:rPr>
          <w:rFonts w:ascii="Arial" w:hAnsi="Arial" w:cs="Arial"/>
          <w:sz w:val="24"/>
          <w:szCs w:val="24"/>
          <w:lang w:val="en-GB"/>
        </w:rPr>
        <w:t>reporting of workstream activity.</w:t>
      </w:r>
      <w:r w:rsidR="00EE6FF4" w:rsidRPr="009E2D77">
        <w:rPr>
          <w:rFonts w:ascii="Arial" w:hAnsi="Arial" w:cs="Arial"/>
          <w:sz w:val="24"/>
          <w:szCs w:val="24"/>
          <w:lang w:val="en-GB"/>
        </w:rPr>
        <w:t xml:space="preserve"> </w:t>
      </w:r>
      <w:r w:rsidRPr="009E2D77">
        <w:rPr>
          <w:rFonts w:ascii="Arial" w:hAnsi="Arial" w:cs="Arial"/>
          <w:sz w:val="24"/>
          <w:szCs w:val="24"/>
          <w:lang w:val="en-GB"/>
        </w:rPr>
        <w:t>This includes activity and resource planning, budget management,</w:t>
      </w:r>
      <w:r w:rsidR="00EE7EE5" w:rsidRPr="009E2D77">
        <w:rPr>
          <w:rFonts w:ascii="Arial" w:hAnsi="Arial" w:cs="Arial"/>
          <w:sz w:val="24"/>
          <w:szCs w:val="24"/>
          <w:lang w:val="en-GB"/>
        </w:rPr>
        <w:t xml:space="preserve"> guidance</w:t>
      </w:r>
      <w:r w:rsidR="007F789D" w:rsidRPr="009E2D77">
        <w:rPr>
          <w:rFonts w:ascii="Arial" w:hAnsi="Arial" w:cs="Arial"/>
          <w:sz w:val="24"/>
          <w:szCs w:val="24"/>
          <w:lang w:val="en-GB"/>
        </w:rPr>
        <w:t xml:space="preserve"> on </w:t>
      </w:r>
      <w:r w:rsidRPr="009E2D77">
        <w:rPr>
          <w:rFonts w:ascii="Arial" w:hAnsi="Arial" w:cs="Arial"/>
          <w:sz w:val="24"/>
          <w:szCs w:val="24"/>
          <w:lang w:val="en-GB"/>
        </w:rPr>
        <w:t>commissioning</w:t>
      </w:r>
      <w:r w:rsidR="00C42D52" w:rsidRPr="009E2D77">
        <w:rPr>
          <w:rFonts w:ascii="Arial" w:hAnsi="Arial" w:cs="Arial"/>
          <w:sz w:val="24"/>
          <w:szCs w:val="24"/>
          <w:lang w:val="en-GB"/>
        </w:rPr>
        <w:t xml:space="preserve"> options</w:t>
      </w:r>
      <w:r w:rsidRPr="009E2D77">
        <w:rPr>
          <w:rFonts w:ascii="Arial" w:hAnsi="Arial" w:cs="Arial"/>
          <w:sz w:val="24"/>
          <w:szCs w:val="24"/>
          <w:lang w:val="en-GB"/>
        </w:rPr>
        <w:t xml:space="preserve">, and </w:t>
      </w:r>
      <w:r w:rsidR="00237790" w:rsidRPr="009E2D77">
        <w:rPr>
          <w:rFonts w:ascii="Arial" w:hAnsi="Arial" w:cs="Arial"/>
          <w:sz w:val="24"/>
          <w:szCs w:val="24"/>
          <w:lang w:val="en-GB"/>
        </w:rPr>
        <w:t>monitoring/</w:t>
      </w:r>
      <w:r w:rsidRPr="009E2D77">
        <w:rPr>
          <w:rFonts w:ascii="Arial" w:hAnsi="Arial" w:cs="Arial"/>
          <w:sz w:val="24"/>
          <w:szCs w:val="24"/>
          <w:lang w:val="en-GB"/>
        </w:rPr>
        <w:t xml:space="preserve">reporting capability. Support and advice on procurement. </w:t>
      </w:r>
    </w:p>
    <w:p w14:paraId="69BC598D" w14:textId="4EB5EF9E" w:rsidR="00E40475" w:rsidRPr="009E2D77" w:rsidRDefault="00DD761D" w:rsidP="005F4B55">
      <w:pPr>
        <w:pStyle w:val="ListParagraph"/>
        <w:numPr>
          <w:ilvl w:val="0"/>
          <w:numId w:val="6"/>
        </w:numPr>
        <w:rPr>
          <w:rFonts w:ascii="Arial" w:hAnsi="Arial" w:cs="Arial"/>
          <w:sz w:val="24"/>
          <w:szCs w:val="24"/>
          <w:lang w:val="en-GB"/>
        </w:rPr>
      </w:pPr>
      <w:r w:rsidRPr="1224D19C">
        <w:rPr>
          <w:rFonts w:ascii="Arial" w:hAnsi="Arial" w:cs="Arial"/>
          <w:b/>
          <w:bCs/>
          <w:sz w:val="24"/>
          <w:szCs w:val="24"/>
          <w:lang w:val="en-GB"/>
        </w:rPr>
        <w:t>Readiness to fulfil role</w:t>
      </w:r>
      <w:r w:rsidRPr="1224D19C">
        <w:rPr>
          <w:rFonts w:ascii="Arial" w:hAnsi="Arial" w:cs="Arial"/>
          <w:sz w:val="24"/>
          <w:szCs w:val="24"/>
          <w:lang w:val="en-GB"/>
        </w:rPr>
        <w:t xml:space="preserve">, from April 2023 for 3 financial years </w:t>
      </w:r>
      <w:r w:rsidR="00CF2C08">
        <w:rPr>
          <w:rFonts w:ascii="Arial" w:hAnsi="Arial" w:cs="Arial"/>
          <w:sz w:val="24"/>
          <w:szCs w:val="24"/>
          <w:lang w:val="en-GB"/>
        </w:rPr>
        <w:t xml:space="preserve">(please see pages </w:t>
      </w:r>
      <w:r w:rsidR="0056435E">
        <w:rPr>
          <w:rFonts w:ascii="Arial" w:hAnsi="Arial" w:cs="Arial"/>
          <w:sz w:val="24"/>
          <w:szCs w:val="24"/>
          <w:lang w:val="en-GB"/>
        </w:rPr>
        <w:t>7</w:t>
      </w:r>
      <w:r w:rsidR="00CF2C08">
        <w:rPr>
          <w:rFonts w:ascii="Arial" w:hAnsi="Arial" w:cs="Arial"/>
          <w:sz w:val="24"/>
          <w:szCs w:val="24"/>
          <w:lang w:val="en-GB"/>
        </w:rPr>
        <w:t xml:space="preserve"> &amp; </w:t>
      </w:r>
      <w:r w:rsidR="0056435E">
        <w:rPr>
          <w:rFonts w:ascii="Arial" w:hAnsi="Arial" w:cs="Arial"/>
          <w:sz w:val="24"/>
          <w:szCs w:val="24"/>
          <w:lang w:val="en-GB"/>
        </w:rPr>
        <w:t>8</w:t>
      </w:r>
      <w:r w:rsidR="00CF2C08">
        <w:rPr>
          <w:rFonts w:ascii="Arial" w:hAnsi="Arial" w:cs="Arial"/>
          <w:sz w:val="24"/>
          <w:szCs w:val="24"/>
          <w:lang w:val="en-GB"/>
        </w:rPr>
        <w:t xml:space="preserve"> below for details of b</w:t>
      </w:r>
      <w:r w:rsidR="00CF2C08" w:rsidRPr="00CF2C08">
        <w:rPr>
          <w:rFonts w:ascii="Arial" w:hAnsi="Arial" w:cs="Arial"/>
          <w:sz w:val="24"/>
          <w:szCs w:val="24"/>
          <w:lang w:val="en-GB"/>
        </w:rPr>
        <w:t xml:space="preserve">udget roles </w:t>
      </w:r>
      <w:r w:rsidR="00CF2C08">
        <w:rPr>
          <w:rFonts w:ascii="Arial" w:hAnsi="Arial" w:cs="Arial"/>
          <w:sz w:val="24"/>
          <w:szCs w:val="24"/>
          <w:lang w:val="en-GB"/>
        </w:rPr>
        <w:t>and</w:t>
      </w:r>
      <w:r w:rsidR="00CF2C08" w:rsidRPr="00CF2C08">
        <w:rPr>
          <w:rFonts w:ascii="Arial" w:hAnsi="Arial" w:cs="Arial"/>
          <w:sz w:val="24"/>
          <w:szCs w:val="24"/>
          <w:lang w:val="en-GB"/>
        </w:rPr>
        <w:t xml:space="preserve"> responsibilities</w:t>
      </w:r>
      <w:r w:rsidR="00CF2C08">
        <w:rPr>
          <w:rFonts w:ascii="Arial" w:hAnsi="Arial" w:cs="Arial"/>
          <w:sz w:val="24"/>
          <w:szCs w:val="24"/>
          <w:lang w:val="en-GB"/>
        </w:rPr>
        <w:t xml:space="preserve">). </w:t>
      </w:r>
    </w:p>
    <w:p w14:paraId="28020666" w14:textId="6111C461" w:rsidR="00DD761D" w:rsidRPr="009E2D77" w:rsidRDefault="00DD761D" w:rsidP="00DD761D">
      <w:pPr>
        <w:pStyle w:val="Body"/>
        <w:rPr>
          <w:rFonts w:ascii="Arial" w:hAnsi="Arial" w:cs="Arial"/>
          <w:sz w:val="24"/>
          <w:szCs w:val="24"/>
          <w:u w:val="single"/>
          <w:lang w:val="en-GB"/>
        </w:rPr>
      </w:pPr>
      <w:r w:rsidRPr="009E2D77">
        <w:rPr>
          <w:rFonts w:ascii="Arial" w:hAnsi="Arial" w:cs="Arial"/>
          <w:sz w:val="24"/>
          <w:szCs w:val="24"/>
          <w:u w:val="single"/>
          <w:lang w:val="en-GB"/>
        </w:rPr>
        <w:t>Desirable</w:t>
      </w:r>
      <w:r w:rsidR="005F4B55" w:rsidRPr="009E2D77">
        <w:rPr>
          <w:rFonts w:ascii="Arial" w:hAnsi="Arial" w:cs="Arial"/>
          <w:sz w:val="24"/>
          <w:szCs w:val="24"/>
          <w:u w:val="single"/>
          <w:lang w:val="en-GB"/>
        </w:rPr>
        <w:t xml:space="preserve"> capabilities</w:t>
      </w:r>
      <w:r w:rsidRPr="009E2D77">
        <w:rPr>
          <w:rFonts w:ascii="Arial" w:hAnsi="Arial" w:cs="Arial"/>
          <w:sz w:val="24"/>
          <w:szCs w:val="24"/>
          <w:u w:val="single"/>
          <w:lang w:val="en-GB"/>
        </w:rPr>
        <w:t xml:space="preserve"> </w:t>
      </w:r>
    </w:p>
    <w:p w14:paraId="70BC3637" w14:textId="77777777" w:rsidR="00DD761D" w:rsidRPr="009E2D77" w:rsidRDefault="00DD761D" w:rsidP="00DD761D">
      <w:pPr>
        <w:pStyle w:val="ListParagraph"/>
        <w:numPr>
          <w:ilvl w:val="0"/>
          <w:numId w:val="8"/>
        </w:numPr>
        <w:rPr>
          <w:rFonts w:ascii="Arial" w:hAnsi="Arial" w:cs="Arial"/>
          <w:sz w:val="24"/>
          <w:szCs w:val="24"/>
          <w:lang w:val="en-GB"/>
        </w:rPr>
      </w:pPr>
      <w:r w:rsidRPr="009E2D77">
        <w:rPr>
          <w:rFonts w:ascii="Arial" w:hAnsi="Arial" w:cs="Arial"/>
          <w:sz w:val="24"/>
          <w:szCs w:val="24"/>
          <w:lang w:val="en-GB"/>
        </w:rPr>
        <w:t>Suicide prevention expertise, or relevant experience in designing and delivering strategic change programmes for vulnerable groups.</w:t>
      </w:r>
    </w:p>
    <w:p w14:paraId="6E65125A" w14:textId="0748F230" w:rsidR="00EB1149" w:rsidRPr="009E2D77" w:rsidRDefault="00EB1149" w:rsidP="00DD761D">
      <w:pPr>
        <w:pStyle w:val="Body"/>
        <w:rPr>
          <w:rFonts w:ascii="Arial" w:hAnsi="Arial" w:cs="Arial"/>
          <w:sz w:val="24"/>
          <w:szCs w:val="24"/>
          <w:u w:val="single"/>
          <w:lang w:val="en-GB"/>
        </w:rPr>
      </w:pPr>
      <w:r w:rsidRPr="009E2D77">
        <w:rPr>
          <w:rFonts w:ascii="Arial" w:hAnsi="Arial" w:cs="Arial"/>
          <w:sz w:val="24"/>
          <w:szCs w:val="24"/>
          <w:u w:val="single"/>
          <w:lang w:val="en-GB"/>
        </w:rPr>
        <w:t>Outcome specific</w:t>
      </w:r>
      <w:r w:rsidR="005F4B55" w:rsidRPr="009E2D77">
        <w:rPr>
          <w:rFonts w:ascii="Arial" w:hAnsi="Arial" w:cs="Arial"/>
          <w:sz w:val="24"/>
          <w:szCs w:val="24"/>
          <w:u w:val="single"/>
          <w:lang w:val="en-GB"/>
        </w:rPr>
        <w:t xml:space="preserve"> capabilities</w:t>
      </w:r>
    </w:p>
    <w:p w14:paraId="214ABA2D" w14:textId="57C3CE5C" w:rsidR="00CB73EE" w:rsidRPr="009E2D77" w:rsidRDefault="00CB73EE" w:rsidP="00DD761D">
      <w:pPr>
        <w:pStyle w:val="Body"/>
        <w:rPr>
          <w:rFonts w:ascii="Arial" w:hAnsi="Arial" w:cs="Arial"/>
          <w:sz w:val="24"/>
          <w:szCs w:val="24"/>
          <w:lang w:val="en-GB"/>
        </w:rPr>
      </w:pPr>
      <w:r w:rsidRPr="009E2D77">
        <w:rPr>
          <w:rFonts w:ascii="Arial" w:hAnsi="Arial" w:cs="Arial"/>
          <w:sz w:val="24"/>
          <w:szCs w:val="24"/>
          <w:lang w:val="en-GB"/>
        </w:rPr>
        <w:t>In addition to the above capabilities, each outcome requires a specific set of capabilities as detailed below.</w:t>
      </w:r>
    </w:p>
    <w:p w14:paraId="7F78E0E6" w14:textId="18EB748A" w:rsidR="00DD761D" w:rsidRPr="009E2D77" w:rsidRDefault="00DD761D" w:rsidP="00DD761D">
      <w:pPr>
        <w:pStyle w:val="Body"/>
        <w:rPr>
          <w:rFonts w:ascii="Arial" w:hAnsi="Arial" w:cs="Arial"/>
          <w:b/>
          <w:bCs/>
          <w:sz w:val="24"/>
          <w:szCs w:val="24"/>
          <w:lang w:val="en-GB"/>
        </w:rPr>
      </w:pPr>
      <w:r w:rsidRPr="009E2D77">
        <w:rPr>
          <w:rFonts w:ascii="Arial" w:hAnsi="Arial" w:cs="Arial"/>
          <w:b/>
          <w:bCs/>
          <w:sz w:val="24"/>
          <w:szCs w:val="24"/>
          <w:lang w:val="en-GB"/>
        </w:rPr>
        <w:t>Outcome 1</w:t>
      </w:r>
    </w:p>
    <w:p w14:paraId="5B58E0BF" w14:textId="4937E488" w:rsidR="00DD761D" w:rsidRPr="009E2D77" w:rsidRDefault="00DD761D"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Understand</w:t>
      </w:r>
      <w:r w:rsidR="00616659" w:rsidRPr="009E2D77">
        <w:rPr>
          <w:rFonts w:ascii="Arial" w:hAnsi="Arial" w:cs="Arial"/>
          <w:sz w:val="24"/>
          <w:szCs w:val="24"/>
          <w:lang w:val="en-GB"/>
        </w:rPr>
        <w:t>ing</w:t>
      </w:r>
      <w:r w:rsidRPr="009E2D77">
        <w:rPr>
          <w:rFonts w:ascii="Arial" w:hAnsi="Arial" w:cs="Arial"/>
          <w:sz w:val="24"/>
          <w:szCs w:val="24"/>
          <w:lang w:val="en-GB"/>
        </w:rPr>
        <w:t xml:space="preserve"> of how social policy is developed and implemented</w:t>
      </w:r>
      <w:r w:rsidR="001441E0" w:rsidRPr="009E2D77">
        <w:rPr>
          <w:rFonts w:ascii="Arial" w:hAnsi="Arial" w:cs="Arial"/>
          <w:sz w:val="24"/>
          <w:szCs w:val="24"/>
          <w:lang w:val="en-GB"/>
        </w:rPr>
        <w:t>.</w:t>
      </w:r>
    </w:p>
    <w:p w14:paraId="7BB2EFB3" w14:textId="739511A6" w:rsidR="00DD761D" w:rsidRPr="009E2D77" w:rsidRDefault="00DD761D"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 xml:space="preserve">Pragmatism and can-do attitude </w:t>
      </w:r>
      <w:r w:rsidR="00616659" w:rsidRPr="009E2D77">
        <w:rPr>
          <w:rFonts w:ascii="Arial" w:hAnsi="Arial" w:cs="Arial"/>
          <w:sz w:val="24"/>
          <w:szCs w:val="24"/>
          <w:lang w:val="en-GB"/>
        </w:rPr>
        <w:t>to</w:t>
      </w:r>
      <w:r w:rsidRPr="009E2D77">
        <w:rPr>
          <w:rFonts w:ascii="Arial" w:hAnsi="Arial" w:cs="Arial"/>
          <w:sz w:val="24"/>
          <w:szCs w:val="24"/>
          <w:lang w:val="en-GB"/>
        </w:rPr>
        <w:t xml:space="preserve"> implement practical solutions </w:t>
      </w:r>
      <w:r w:rsidR="00EE13E5" w:rsidRPr="009E2D77">
        <w:rPr>
          <w:rFonts w:ascii="Arial" w:hAnsi="Arial" w:cs="Arial"/>
          <w:sz w:val="24"/>
          <w:szCs w:val="24"/>
          <w:lang w:val="en-GB"/>
        </w:rPr>
        <w:t xml:space="preserve">on </w:t>
      </w:r>
      <w:r w:rsidRPr="009E2D77">
        <w:rPr>
          <w:rFonts w:ascii="Arial" w:hAnsi="Arial" w:cs="Arial"/>
          <w:sz w:val="24"/>
          <w:szCs w:val="24"/>
          <w:lang w:val="en-GB"/>
        </w:rPr>
        <w:t>structural</w:t>
      </w:r>
      <w:r w:rsidR="00EE13E5" w:rsidRPr="009E2D77">
        <w:rPr>
          <w:rFonts w:ascii="Arial" w:hAnsi="Arial" w:cs="Arial"/>
          <w:sz w:val="24"/>
          <w:szCs w:val="24"/>
          <w:lang w:val="en-GB"/>
        </w:rPr>
        <w:t xml:space="preserve">/societal </w:t>
      </w:r>
      <w:r w:rsidRPr="009E2D77">
        <w:rPr>
          <w:rFonts w:ascii="Arial" w:hAnsi="Arial" w:cs="Arial"/>
          <w:sz w:val="24"/>
          <w:szCs w:val="24"/>
          <w:lang w:val="en-GB"/>
        </w:rPr>
        <w:t>challenges and on regulatory issues</w:t>
      </w:r>
      <w:r w:rsidR="001441E0" w:rsidRPr="009E2D77">
        <w:rPr>
          <w:rFonts w:ascii="Arial" w:hAnsi="Arial" w:cs="Arial"/>
          <w:sz w:val="24"/>
          <w:szCs w:val="24"/>
          <w:lang w:val="en-GB"/>
        </w:rPr>
        <w:t>.</w:t>
      </w:r>
    </w:p>
    <w:p w14:paraId="1AA2B0F2" w14:textId="3B8979CD" w:rsidR="00DD761D" w:rsidRPr="009E2D77" w:rsidRDefault="00EB1149"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Can b</w:t>
      </w:r>
      <w:r w:rsidR="00DD761D" w:rsidRPr="009E2D77">
        <w:rPr>
          <w:rFonts w:ascii="Arial" w:hAnsi="Arial" w:cs="Arial"/>
          <w:sz w:val="24"/>
          <w:szCs w:val="24"/>
          <w:lang w:val="en-GB"/>
        </w:rPr>
        <w:t xml:space="preserve">uild trust and </w:t>
      </w:r>
      <w:r w:rsidR="00755E78" w:rsidRPr="009E2D77">
        <w:rPr>
          <w:rFonts w:ascii="Arial" w:hAnsi="Arial" w:cs="Arial"/>
          <w:sz w:val="24"/>
          <w:szCs w:val="24"/>
          <w:lang w:val="en-GB"/>
        </w:rPr>
        <w:t>self-awareness</w:t>
      </w:r>
      <w:r w:rsidR="00DD761D" w:rsidRPr="009E2D77">
        <w:rPr>
          <w:rFonts w:ascii="Arial" w:hAnsi="Arial" w:cs="Arial"/>
          <w:sz w:val="24"/>
          <w:szCs w:val="24"/>
          <w:lang w:val="en-GB"/>
        </w:rPr>
        <w:t xml:space="preserve"> </w:t>
      </w:r>
      <w:r w:rsidR="0087337C" w:rsidRPr="009E2D77">
        <w:rPr>
          <w:rFonts w:ascii="Arial" w:hAnsi="Arial" w:cs="Arial"/>
          <w:sz w:val="24"/>
          <w:szCs w:val="24"/>
          <w:lang w:val="en-GB"/>
        </w:rPr>
        <w:t xml:space="preserve">across </w:t>
      </w:r>
      <w:r w:rsidR="00DD761D" w:rsidRPr="009E2D77">
        <w:rPr>
          <w:rFonts w:ascii="Arial" w:hAnsi="Arial" w:cs="Arial"/>
          <w:sz w:val="24"/>
          <w:szCs w:val="24"/>
          <w:lang w:val="en-GB"/>
        </w:rPr>
        <w:t>partners</w:t>
      </w:r>
      <w:r w:rsidR="0087337C" w:rsidRPr="009E2D77">
        <w:rPr>
          <w:rFonts w:ascii="Arial" w:hAnsi="Arial" w:cs="Arial"/>
          <w:sz w:val="24"/>
          <w:szCs w:val="24"/>
          <w:lang w:val="en-GB"/>
        </w:rPr>
        <w:t xml:space="preserve"> to support cross sector suicide </w:t>
      </w:r>
      <w:r w:rsidR="00DD761D" w:rsidRPr="009E2D77">
        <w:rPr>
          <w:rFonts w:ascii="Arial" w:hAnsi="Arial" w:cs="Arial"/>
          <w:sz w:val="24"/>
          <w:szCs w:val="24"/>
          <w:lang w:val="en-GB"/>
        </w:rPr>
        <w:t xml:space="preserve">prevention </w:t>
      </w:r>
      <w:r w:rsidR="0087337C" w:rsidRPr="009E2D77">
        <w:rPr>
          <w:rFonts w:ascii="Arial" w:hAnsi="Arial" w:cs="Arial"/>
          <w:sz w:val="24"/>
          <w:szCs w:val="24"/>
          <w:lang w:val="en-GB"/>
        </w:rPr>
        <w:t>activities</w:t>
      </w:r>
      <w:r w:rsidR="001441E0" w:rsidRPr="009E2D77">
        <w:rPr>
          <w:rFonts w:ascii="Arial" w:hAnsi="Arial" w:cs="Arial"/>
          <w:sz w:val="24"/>
          <w:szCs w:val="24"/>
          <w:lang w:val="en-GB"/>
        </w:rPr>
        <w:t>.</w:t>
      </w:r>
    </w:p>
    <w:p w14:paraId="6E6B04C2" w14:textId="696DEF6D" w:rsidR="00DD761D" w:rsidRPr="009E2D77" w:rsidRDefault="00DD761D" w:rsidP="00DD761D">
      <w:pPr>
        <w:pStyle w:val="Body"/>
        <w:rPr>
          <w:rFonts w:ascii="Arial" w:hAnsi="Arial" w:cs="Arial"/>
          <w:b/>
          <w:bCs/>
          <w:sz w:val="24"/>
          <w:szCs w:val="24"/>
          <w:lang w:val="en-GB"/>
        </w:rPr>
      </w:pPr>
      <w:r w:rsidRPr="009E2D77">
        <w:rPr>
          <w:rFonts w:ascii="Arial" w:hAnsi="Arial" w:cs="Arial"/>
          <w:b/>
          <w:bCs/>
          <w:sz w:val="24"/>
          <w:szCs w:val="24"/>
          <w:lang w:val="en-GB"/>
        </w:rPr>
        <w:t>Outcome 2</w:t>
      </w:r>
    </w:p>
    <w:p w14:paraId="1AA2864F" w14:textId="31B405DB" w:rsidR="00DD761D" w:rsidRPr="009E2D77" w:rsidRDefault="00DD761D"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 xml:space="preserve">Able to develop </w:t>
      </w:r>
      <w:r w:rsidR="00616659" w:rsidRPr="009E2D77">
        <w:rPr>
          <w:rFonts w:ascii="Arial" w:hAnsi="Arial" w:cs="Arial"/>
          <w:sz w:val="24"/>
          <w:szCs w:val="24"/>
          <w:lang w:val="en-GB"/>
        </w:rPr>
        <w:t>and deliver s</w:t>
      </w:r>
      <w:r w:rsidRPr="009E2D77">
        <w:rPr>
          <w:rFonts w:ascii="Arial" w:hAnsi="Arial" w:cs="Arial"/>
          <w:sz w:val="24"/>
          <w:szCs w:val="24"/>
          <w:lang w:val="en-GB"/>
        </w:rPr>
        <w:t>trategic and targeted approaches, which recognise existing assets and approaches</w:t>
      </w:r>
      <w:r w:rsidR="00EB1149" w:rsidRPr="009E2D77">
        <w:rPr>
          <w:rFonts w:ascii="Arial" w:hAnsi="Arial" w:cs="Arial"/>
          <w:sz w:val="24"/>
          <w:szCs w:val="24"/>
          <w:lang w:val="en-GB"/>
        </w:rPr>
        <w:t>,</w:t>
      </w:r>
      <w:r w:rsidRPr="009E2D77">
        <w:rPr>
          <w:rFonts w:ascii="Arial" w:hAnsi="Arial" w:cs="Arial"/>
          <w:sz w:val="24"/>
          <w:szCs w:val="24"/>
          <w:lang w:val="en-GB"/>
        </w:rPr>
        <w:t xml:space="preserve"> whilst exploring new and innovative approaches.</w:t>
      </w:r>
      <w:r w:rsidR="00EE6FF4" w:rsidRPr="009E2D77">
        <w:rPr>
          <w:rFonts w:ascii="Arial" w:hAnsi="Arial" w:cs="Arial"/>
          <w:sz w:val="24"/>
          <w:szCs w:val="24"/>
          <w:lang w:val="en-GB"/>
        </w:rPr>
        <w:t xml:space="preserve"> </w:t>
      </w:r>
      <w:r w:rsidRPr="009E2D77">
        <w:rPr>
          <w:rFonts w:ascii="Arial" w:hAnsi="Arial" w:cs="Arial"/>
          <w:sz w:val="24"/>
          <w:szCs w:val="24"/>
          <w:lang w:val="en-GB"/>
        </w:rPr>
        <w:t>This is likely to involve pivoting approaches, for example, to focus on new groups, settings and approaches, in order to achieve maximum impact</w:t>
      </w:r>
      <w:r w:rsidR="001441E0" w:rsidRPr="009E2D77">
        <w:rPr>
          <w:rFonts w:ascii="Arial" w:hAnsi="Arial" w:cs="Arial"/>
          <w:sz w:val="24"/>
          <w:szCs w:val="24"/>
          <w:lang w:val="en-GB"/>
        </w:rPr>
        <w:t>.</w:t>
      </w:r>
    </w:p>
    <w:p w14:paraId="680733AD" w14:textId="74F7FB15" w:rsidR="00DD761D" w:rsidRPr="009E2D77" w:rsidRDefault="00EB1149"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Can d</w:t>
      </w:r>
      <w:r w:rsidR="00DD761D" w:rsidRPr="009E2D77">
        <w:rPr>
          <w:rFonts w:ascii="Arial" w:hAnsi="Arial" w:cs="Arial"/>
          <w:sz w:val="24"/>
          <w:szCs w:val="24"/>
          <w:lang w:val="en-GB"/>
        </w:rPr>
        <w:t>evelop</w:t>
      </w:r>
      <w:r w:rsidRPr="009E2D77">
        <w:rPr>
          <w:rFonts w:ascii="Arial" w:hAnsi="Arial" w:cs="Arial"/>
          <w:sz w:val="24"/>
          <w:szCs w:val="24"/>
          <w:lang w:val="en-GB"/>
        </w:rPr>
        <w:t xml:space="preserve"> </w:t>
      </w:r>
      <w:r w:rsidR="00DD761D" w:rsidRPr="009E2D77">
        <w:rPr>
          <w:rFonts w:ascii="Arial" w:hAnsi="Arial" w:cs="Arial"/>
          <w:sz w:val="24"/>
          <w:szCs w:val="24"/>
          <w:lang w:val="en-GB"/>
        </w:rPr>
        <w:t>new strategic relationships to support work in new sectors and settings, to drive improved responses</w:t>
      </w:r>
      <w:r w:rsidRPr="009E2D77">
        <w:rPr>
          <w:rFonts w:ascii="Arial" w:hAnsi="Arial" w:cs="Arial"/>
          <w:sz w:val="24"/>
          <w:szCs w:val="24"/>
          <w:lang w:val="en-GB"/>
        </w:rPr>
        <w:t xml:space="preserve"> and collaborations</w:t>
      </w:r>
      <w:r w:rsidR="001441E0" w:rsidRPr="009E2D77">
        <w:rPr>
          <w:rFonts w:ascii="Arial" w:hAnsi="Arial" w:cs="Arial"/>
          <w:sz w:val="24"/>
          <w:szCs w:val="24"/>
          <w:lang w:val="en-GB"/>
        </w:rPr>
        <w:t>.</w:t>
      </w:r>
    </w:p>
    <w:p w14:paraId="77566FC7" w14:textId="398725E1" w:rsidR="00DD761D" w:rsidRPr="009E2D77" w:rsidRDefault="00DD761D" w:rsidP="00DD761D">
      <w:pPr>
        <w:pStyle w:val="Body"/>
        <w:rPr>
          <w:rFonts w:ascii="Arial" w:hAnsi="Arial" w:cs="Arial"/>
          <w:b/>
          <w:bCs/>
          <w:sz w:val="24"/>
          <w:szCs w:val="24"/>
          <w:lang w:val="en-GB"/>
        </w:rPr>
      </w:pPr>
      <w:r w:rsidRPr="009E2D77">
        <w:rPr>
          <w:rFonts w:ascii="Arial" w:hAnsi="Arial" w:cs="Arial"/>
          <w:b/>
          <w:bCs/>
          <w:sz w:val="24"/>
          <w:szCs w:val="24"/>
          <w:lang w:val="en-GB"/>
        </w:rPr>
        <w:t>Outcome 3</w:t>
      </w:r>
    </w:p>
    <w:p w14:paraId="4A0B0FC4" w14:textId="7149FE8B" w:rsidR="00DD761D" w:rsidRPr="009E2D77" w:rsidRDefault="00DD761D"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 xml:space="preserve">Able to develop </w:t>
      </w:r>
      <w:r w:rsidR="00D63807" w:rsidRPr="009E2D77">
        <w:rPr>
          <w:rFonts w:ascii="Arial" w:hAnsi="Arial" w:cs="Arial"/>
          <w:sz w:val="24"/>
          <w:szCs w:val="24"/>
          <w:lang w:val="en-GB"/>
        </w:rPr>
        <w:t xml:space="preserve">and deliver </w:t>
      </w:r>
      <w:r w:rsidRPr="009E2D77">
        <w:rPr>
          <w:rFonts w:ascii="Arial" w:hAnsi="Arial" w:cs="Arial"/>
          <w:sz w:val="24"/>
          <w:szCs w:val="24"/>
          <w:lang w:val="en-GB"/>
        </w:rPr>
        <w:t>strategic and targeted approaches, which recognise existing assets and approaches whilst exploring new and innovative approaches.</w:t>
      </w:r>
      <w:r w:rsidR="00EE6FF4" w:rsidRPr="009E2D77">
        <w:rPr>
          <w:rFonts w:ascii="Arial" w:hAnsi="Arial" w:cs="Arial"/>
          <w:sz w:val="24"/>
          <w:szCs w:val="24"/>
          <w:lang w:val="en-GB"/>
        </w:rPr>
        <w:t xml:space="preserve"> </w:t>
      </w:r>
      <w:r w:rsidRPr="009E2D77">
        <w:rPr>
          <w:rFonts w:ascii="Arial" w:hAnsi="Arial" w:cs="Arial"/>
          <w:sz w:val="24"/>
          <w:szCs w:val="24"/>
          <w:lang w:val="en-GB"/>
        </w:rPr>
        <w:t>This is likely to involve pivoting approaches, for example, to focus on new groups, settings and approaches, in order to achieve maximum impact</w:t>
      </w:r>
      <w:r w:rsidR="001441E0" w:rsidRPr="009E2D77">
        <w:rPr>
          <w:rFonts w:ascii="Arial" w:hAnsi="Arial" w:cs="Arial"/>
          <w:sz w:val="24"/>
          <w:szCs w:val="24"/>
          <w:lang w:val="en-GB"/>
        </w:rPr>
        <w:t>.</w:t>
      </w:r>
    </w:p>
    <w:p w14:paraId="2568B064" w14:textId="01C84C61" w:rsidR="00DD761D" w:rsidRPr="009E2D77" w:rsidRDefault="003E75A9"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Can d</w:t>
      </w:r>
      <w:r w:rsidR="00DD761D" w:rsidRPr="009E2D77">
        <w:rPr>
          <w:rFonts w:ascii="Arial" w:hAnsi="Arial" w:cs="Arial"/>
          <w:sz w:val="24"/>
          <w:szCs w:val="24"/>
          <w:lang w:val="en-GB"/>
        </w:rPr>
        <w:t>evelop</w:t>
      </w:r>
      <w:r w:rsidRPr="009E2D77">
        <w:rPr>
          <w:rFonts w:ascii="Arial" w:hAnsi="Arial" w:cs="Arial"/>
          <w:sz w:val="24"/>
          <w:szCs w:val="24"/>
          <w:lang w:val="en-GB"/>
        </w:rPr>
        <w:t xml:space="preserve"> </w:t>
      </w:r>
      <w:r w:rsidR="00DD761D" w:rsidRPr="009E2D77">
        <w:rPr>
          <w:rFonts w:ascii="Arial" w:hAnsi="Arial" w:cs="Arial"/>
          <w:sz w:val="24"/>
          <w:szCs w:val="24"/>
          <w:lang w:val="en-GB"/>
        </w:rPr>
        <w:t>new strategic relationships to support work in new sectors and settings, including clinical environment, to drive service improvements</w:t>
      </w:r>
      <w:r w:rsidR="001441E0" w:rsidRPr="009E2D77">
        <w:rPr>
          <w:rFonts w:ascii="Arial" w:hAnsi="Arial" w:cs="Arial"/>
          <w:sz w:val="24"/>
          <w:szCs w:val="24"/>
          <w:lang w:val="en-GB"/>
        </w:rPr>
        <w:t>.</w:t>
      </w:r>
    </w:p>
    <w:p w14:paraId="3C43AC2B" w14:textId="03FD2930" w:rsidR="00DD761D" w:rsidRPr="009E2D77" w:rsidRDefault="00DD761D"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 xml:space="preserve">Able to build understand and develop effective approaches to support people affected by suicide in </w:t>
      </w:r>
      <w:r w:rsidRPr="009E2D77">
        <w:rPr>
          <w:rFonts w:ascii="Arial" w:hAnsi="Arial" w:cs="Arial"/>
          <w:sz w:val="24"/>
          <w:szCs w:val="24"/>
          <w:u w:val="single"/>
          <w:lang w:val="en-GB"/>
        </w:rPr>
        <w:t>any</w:t>
      </w:r>
      <w:r w:rsidRPr="009E2D77">
        <w:rPr>
          <w:rFonts w:ascii="Arial" w:hAnsi="Arial" w:cs="Arial"/>
          <w:sz w:val="24"/>
          <w:szCs w:val="24"/>
          <w:lang w:val="en-GB"/>
        </w:rPr>
        <w:t xml:space="preserve"> way</w:t>
      </w:r>
      <w:r w:rsidR="0074622D" w:rsidRPr="009E2D77">
        <w:rPr>
          <w:rFonts w:ascii="Arial" w:hAnsi="Arial" w:cs="Arial"/>
          <w:sz w:val="24"/>
          <w:szCs w:val="24"/>
          <w:lang w:val="en-GB"/>
        </w:rPr>
        <w:t xml:space="preserve"> - </w:t>
      </w:r>
      <w:r w:rsidRPr="009E2D77">
        <w:rPr>
          <w:rFonts w:ascii="Arial" w:hAnsi="Arial" w:cs="Arial"/>
          <w:sz w:val="24"/>
          <w:szCs w:val="24"/>
          <w:lang w:val="en-GB"/>
        </w:rPr>
        <w:t xml:space="preserve"> this is an extension to Scotland’s approach to suicide prevention</w:t>
      </w:r>
      <w:r w:rsidR="001441E0" w:rsidRPr="009E2D77">
        <w:rPr>
          <w:rFonts w:ascii="Arial" w:hAnsi="Arial" w:cs="Arial"/>
          <w:sz w:val="24"/>
          <w:szCs w:val="24"/>
          <w:lang w:val="en-GB"/>
        </w:rPr>
        <w:t>.</w:t>
      </w:r>
      <w:r w:rsidRPr="009E2D77">
        <w:rPr>
          <w:rFonts w:ascii="Arial" w:hAnsi="Arial" w:cs="Arial"/>
          <w:sz w:val="24"/>
          <w:szCs w:val="24"/>
          <w:lang w:val="en-GB"/>
        </w:rPr>
        <w:t xml:space="preserve"> </w:t>
      </w:r>
    </w:p>
    <w:p w14:paraId="0B30BE2C" w14:textId="10C4F731" w:rsidR="00DD761D" w:rsidRPr="009E2D77" w:rsidRDefault="00DD761D" w:rsidP="00DD761D">
      <w:pPr>
        <w:pStyle w:val="Body"/>
        <w:rPr>
          <w:rFonts w:ascii="Arial" w:hAnsi="Arial" w:cs="Arial"/>
          <w:b/>
          <w:bCs/>
          <w:sz w:val="24"/>
          <w:szCs w:val="24"/>
          <w:lang w:val="en-GB"/>
        </w:rPr>
      </w:pPr>
      <w:r w:rsidRPr="009E2D77">
        <w:rPr>
          <w:rFonts w:ascii="Arial" w:hAnsi="Arial" w:cs="Arial"/>
          <w:b/>
          <w:bCs/>
          <w:sz w:val="24"/>
          <w:szCs w:val="24"/>
          <w:lang w:val="en-GB"/>
        </w:rPr>
        <w:t>Outcome 4</w:t>
      </w:r>
    </w:p>
    <w:p w14:paraId="67FC5B93" w14:textId="792F57D5" w:rsidR="00DD761D" w:rsidRPr="009E2D77" w:rsidRDefault="003E75A9"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Able to f</w:t>
      </w:r>
      <w:r w:rsidR="00DD761D" w:rsidRPr="009E2D77">
        <w:rPr>
          <w:rFonts w:ascii="Arial" w:hAnsi="Arial" w:cs="Arial"/>
          <w:sz w:val="24"/>
          <w:szCs w:val="24"/>
          <w:lang w:val="en-GB"/>
        </w:rPr>
        <w:t>acilitat</w:t>
      </w:r>
      <w:r w:rsidRPr="009E2D77">
        <w:rPr>
          <w:rFonts w:ascii="Arial" w:hAnsi="Arial" w:cs="Arial"/>
          <w:sz w:val="24"/>
          <w:szCs w:val="24"/>
          <w:lang w:val="en-GB"/>
        </w:rPr>
        <w:t xml:space="preserve">e </w:t>
      </w:r>
      <w:r w:rsidR="00DD761D" w:rsidRPr="009E2D77">
        <w:rPr>
          <w:rFonts w:ascii="Arial" w:hAnsi="Arial" w:cs="Arial"/>
          <w:sz w:val="24"/>
          <w:szCs w:val="24"/>
          <w:lang w:val="en-GB"/>
        </w:rPr>
        <w:t>partners to create coordinated plan</w:t>
      </w:r>
      <w:r w:rsidRPr="009E2D77">
        <w:rPr>
          <w:rFonts w:ascii="Arial" w:hAnsi="Arial" w:cs="Arial"/>
          <w:sz w:val="24"/>
          <w:szCs w:val="24"/>
          <w:lang w:val="en-GB"/>
        </w:rPr>
        <w:t xml:space="preserve">s, spanning </w:t>
      </w:r>
      <w:r w:rsidR="00DD761D" w:rsidRPr="009E2D77">
        <w:rPr>
          <w:rFonts w:ascii="Arial" w:hAnsi="Arial" w:cs="Arial"/>
          <w:sz w:val="24"/>
          <w:szCs w:val="24"/>
          <w:lang w:val="en-GB"/>
        </w:rPr>
        <w:t xml:space="preserve">sectors and </w:t>
      </w:r>
      <w:r w:rsidRPr="009E2D77">
        <w:rPr>
          <w:rFonts w:ascii="Arial" w:hAnsi="Arial" w:cs="Arial"/>
          <w:sz w:val="24"/>
          <w:szCs w:val="24"/>
          <w:lang w:val="en-GB"/>
        </w:rPr>
        <w:t xml:space="preserve">the </w:t>
      </w:r>
      <w:r w:rsidR="00DD761D" w:rsidRPr="009E2D77">
        <w:rPr>
          <w:rFonts w:ascii="Arial" w:hAnsi="Arial" w:cs="Arial"/>
          <w:sz w:val="24"/>
          <w:szCs w:val="24"/>
          <w:lang w:val="en-GB"/>
        </w:rPr>
        <w:t>life course</w:t>
      </w:r>
      <w:r w:rsidR="001441E0" w:rsidRPr="009E2D77">
        <w:rPr>
          <w:rFonts w:ascii="Arial" w:hAnsi="Arial" w:cs="Arial"/>
          <w:sz w:val="24"/>
          <w:szCs w:val="24"/>
          <w:lang w:val="en-GB"/>
        </w:rPr>
        <w:t>.</w:t>
      </w:r>
    </w:p>
    <w:p w14:paraId="5751FC14" w14:textId="3F05E770" w:rsidR="00DD761D" w:rsidRPr="009E2D77" w:rsidRDefault="00DD761D"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Able to design</w:t>
      </w:r>
      <w:r w:rsidR="00D63807" w:rsidRPr="009E2D77">
        <w:rPr>
          <w:rFonts w:ascii="Arial" w:hAnsi="Arial" w:cs="Arial"/>
          <w:sz w:val="24"/>
          <w:szCs w:val="24"/>
          <w:lang w:val="en-GB"/>
        </w:rPr>
        <w:t xml:space="preserve">, deliver </w:t>
      </w:r>
      <w:r w:rsidRPr="009E2D77">
        <w:rPr>
          <w:rFonts w:ascii="Arial" w:hAnsi="Arial" w:cs="Arial"/>
          <w:sz w:val="24"/>
          <w:szCs w:val="24"/>
          <w:lang w:val="en-GB"/>
        </w:rPr>
        <w:t xml:space="preserve">and lead enabling activities in a flexible way to meet the needs of partners and </w:t>
      </w:r>
      <w:r w:rsidR="00D63807" w:rsidRPr="009E2D77">
        <w:rPr>
          <w:rFonts w:ascii="Arial" w:hAnsi="Arial" w:cs="Arial"/>
          <w:sz w:val="24"/>
          <w:szCs w:val="24"/>
          <w:lang w:val="en-GB"/>
        </w:rPr>
        <w:t>achieve positive</w:t>
      </w:r>
      <w:r w:rsidRPr="009E2D77">
        <w:rPr>
          <w:rFonts w:ascii="Arial" w:hAnsi="Arial" w:cs="Arial"/>
          <w:sz w:val="24"/>
          <w:szCs w:val="24"/>
          <w:lang w:val="en-GB"/>
        </w:rPr>
        <w:t xml:space="preserve"> outcomes</w:t>
      </w:r>
      <w:r w:rsidR="001441E0" w:rsidRPr="009E2D77">
        <w:rPr>
          <w:rFonts w:ascii="Arial" w:hAnsi="Arial" w:cs="Arial"/>
          <w:sz w:val="24"/>
          <w:szCs w:val="24"/>
          <w:lang w:val="en-GB"/>
        </w:rPr>
        <w:t>.</w:t>
      </w:r>
    </w:p>
    <w:p w14:paraId="7F4077C2" w14:textId="7CE6B697" w:rsidR="00DD761D" w:rsidRPr="009E2D77" w:rsidRDefault="00DD761D" w:rsidP="001441E0">
      <w:pPr>
        <w:pStyle w:val="ListParagraph"/>
        <w:numPr>
          <w:ilvl w:val="0"/>
          <w:numId w:val="2"/>
        </w:numPr>
        <w:rPr>
          <w:rFonts w:ascii="Arial" w:hAnsi="Arial" w:cs="Arial"/>
          <w:color w:val="auto"/>
          <w:sz w:val="24"/>
          <w:szCs w:val="24"/>
          <w:lang w:val="en-GB"/>
        </w:rPr>
      </w:pPr>
      <w:r w:rsidRPr="009E2D77">
        <w:rPr>
          <w:rFonts w:ascii="Arial" w:hAnsi="Arial" w:cs="Arial"/>
          <w:sz w:val="24"/>
          <w:szCs w:val="24"/>
          <w:lang w:val="en-GB"/>
        </w:rPr>
        <w:t>In depth</w:t>
      </w:r>
      <w:r w:rsidRPr="009E2D77">
        <w:rPr>
          <w:rFonts w:ascii="Arial" w:hAnsi="Arial" w:cs="Arial"/>
          <w:color w:val="auto"/>
          <w:sz w:val="24"/>
          <w:szCs w:val="24"/>
          <w:lang w:val="en-GB"/>
        </w:rPr>
        <w:t xml:space="preserve"> understanding and value for lived experience engagement</w:t>
      </w:r>
      <w:r w:rsidR="001441E0" w:rsidRPr="009E2D77">
        <w:rPr>
          <w:rFonts w:ascii="Arial" w:hAnsi="Arial" w:cs="Arial"/>
          <w:color w:val="auto"/>
          <w:sz w:val="24"/>
          <w:szCs w:val="24"/>
          <w:lang w:val="en-GB"/>
        </w:rPr>
        <w:t>.</w:t>
      </w:r>
    </w:p>
    <w:p w14:paraId="2F3F0C69" w14:textId="04CD6D60" w:rsidR="00B94AAA" w:rsidRPr="009E2D77" w:rsidRDefault="00D35736" w:rsidP="001441E0">
      <w:pPr>
        <w:pStyle w:val="ListParagraph"/>
        <w:numPr>
          <w:ilvl w:val="0"/>
          <w:numId w:val="2"/>
        </w:numPr>
        <w:rPr>
          <w:rFonts w:ascii="Arial" w:hAnsi="Arial" w:cs="Arial"/>
          <w:color w:val="auto"/>
          <w:sz w:val="24"/>
          <w:szCs w:val="24"/>
          <w:lang w:val="en-GB"/>
        </w:rPr>
      </w:pPr>
      <w:r w:rsidRPr="009E2D77">
        <w:rPr>
          <w:rFonts w:ascii="Arial" w:hAnsi="Arial" w:cs="Arial"/>
          <w:color w:val="auto"/>
          <w:sz w:val="24"/>
          <w:szCs w:val="24"/>
          <w:lang w:val="en-GB"/>
        </w:rPr>
        <w:t xml:space="preserve">Able </w:t>
      </w:r>
      <w:r w:rsidR="00032E45" w:rsidRPr="009E2D77">
        <w:rPr>
          <w:rFonts w:ascii="Arial" w:hAnsi="Arial" w:cs="Arial"/>
          <w:sz w:val="24"/>
          <w:szCs w:val="24"/>
          <w:lang w:val="en-GB"/>
        </w:rPr>
        <w:t>to</w:t>
      </w:r>
      <w:r w:rsidR="00032E45" w:rsidRPr="009E2D77">
        <w:rPr>
          <w:rFonts w:ascii="Arial" w:hAnsi="Arial" w:cs="Arial"/>
          <w:color w:val="auto"/>
          <w:sz w:val="24"/>
          <w:szCs w:val="24"/>
          <w:lang w:val="en-GB"/>
        </w:rPr>
        <w:t xml:space="preserve"> </w:t>
      </w:r>
      <w:r w:rsidRPr="009E2D77">
        <w:rPr>
          <w:rFonts w:ascii="Arial" w:hAnsi="Arial" w:cs="Arial"/>
          <w:color w:val="auto"/>
          <w:sz w:val="24"/>
          <w:szCs w:val="24"/>
          <w:lang w:val="en-GB"/>
        </w:rPr>
        <w:t>work with a range of partners to understand and scope data requirements</w:t>
      </w:r>
      <w:r w:rsidR="0074622D" w:rsidRPr="009E2D77">
        <w:rPr>
          <w:rFonts w:ascii="Arial" w:hAnsi="Arial" w:cs="Arial"/>
          <w:color w:val="auto"/>
          <w:sz w:val="24"/>
          <w:szCs w:val="24"/>
          <w:lang w:val="en-GB"/>
        </w:rPr>
        <w:t>,</w:t>
      </w:r>
      <w:r w:rsidR="003778D0" w:rsidRPr="009E2D77">
        <w:rPr>
          <w:rFonts w:ascii="Arial" w:hAnsi="Arial" w:cs="Arial"/>
          <w:color w:val="auto"/>
          <w:sz w:val="24"/>
          <w:szCs w:val="24"/>
          <w:lang w:val="en-GB"/>
        </w:rPr>
        <w:t xml:space="preserve"> </w:t>
      </w:r>
      <w:r w:rsidRPr="009E2D77">
        <w:rPr>
          <w:rFonts w:ascii="Arial" w:hAnsi="Arial" w:cs="Arial"/>
          <w:color w:val="auto"/>
          <w:sz w:val="24"/>
          <w:szCs w:val="24"/>
          <w:lang w:val="en-GB"/>
        </w:rPr>
        <w:t>and h</w:t>
      </w:r>
      <w:r w:rsidR="003778D0" w:rsidRPr="009E2D77">
        <w:rPr>
          <w:rFonts w:ascii="Arial" w:hAnsi="Arial" w:cs="Arial"/>
          <w:color w:val="auto"/>
          <w:sz w:val="24"/>
          <w:szCs w:val="24"/>
          <w:lang w:val="en-GB"/>
        </w:rPr>
        <w:t xml:space="preserve">old </w:t>
      </w:r>
      <w:r w:rsidRPr="009E2D77">
        <w:rPr>
          <w:rFonts w:ascii="Arial" w:hAnsi="Arial" w:cs="Arial"/>
          <w:color w:val="auto"/>
          <w:sz w:val="24"/>
          <w:szCs w:val="24"/>
          <w:lang w:val="en-GB"/>
        </w:rPr>
        <w:t xml:space="preserve">the technical </w:t>
      </w:r>
      <w:r w:rsidR="003778D0" w:rsidRPr="009E2D77">
        <w:rPr>
          <w:rFonts w:ascii="Arial" w:hAnsi="Arial" w:cs="Arial"/>
          <w:color w:val="auto"/>
          <w:sz w:val="24"/>
          <w:szCs w:val="24"/>
          <w:lang w:val="en-GB"/>
        </w:rPr>
        <w:t xml:space="preserve">expertise </w:t>
      </w:r>
      <w:r w:rsidR="00DD761D" w:rsidRPr="009E2D77">
        <w:rPr>
          <w:rFonts w:ascii="Arial" w:hAnsi="Arial" w:cs="Arial"/>
          <w:color w:val="auto"/>
          <w:sz w:val="24"/>
          <w:szCs w:val="24"/>
          <w:lang w:val="en-GB"/>
        </w:rPr>
        <w:t xml:space="preserve">to improve </w:t>
      </w:r>
      <w:r w:rsidR="003778D0" w:rsidRPr="009E2D77">
        <w:rPr>
          <w:rFonts w:ascii="Arial" w:hAnsi="Arial" w:cs="Arial"/>
          <w:color w:val="auto"/>
          <w:sz w:val="24"/>
          <w:szCs w:val="24"/>
          <w:lang w:val="en-GB"/>
        </w:rPr>
        <w:t xml:space="preserve">datasets </w:t>
      </w:r>
      <w:r w:rsidR="00DD761D" w:rsidRPr="009E2D77">
        <w:rPr>
          <w:rFonts w:ascii="Arial" w:hAnsi="Arial" w:cs="Arial"/>
          <w:color w:val="auto"/>
          <w:sz w:val="24"/>
          <w:szCs w:val="24"/>
          <w:lang w:val="en-GB"/>
        </w:rPr>
        <w:t>and evidence, including creating new data sources and linking data</w:t>
      </w:r>
      <w:r w:rsidR="00D6279F" w:rsidRPr="009E2D77">
        <w:rPr>
          <w:rFonts w:ascii="Arial" w:hAnsi="Arial" w:cs="Arial"/>
          <w:color w:val="auto"/>
          <w:sz w:val="24"/>
          <w:szCs w:val="24"/>
          <w:lang w:val="en-GB"/>
        </w:rPr>
        <w:t>.</w:t>
      </w:r>
      <w:r w:rsidR="00EE6FF4" w:rsidRPr="009E2D77">
        <w:rPr>
          <w:rFonts w:ascii="Arial" w:hAnsi="Arial" w:cs="Arial"/>
          <w:color w:val="auto"/>
          <w:sz w:val="24"/>
          <w:szCs w:val="24"/>
          <w:lang w:val="en-GB"/>
        </w:rPr>
        <w:t xml:space="preserve"> </w:t>
      </w:r>
    </w:p>
    <w:p w14:paraId="673F4E47" w14:textId="39F7B910" w:rsidR="00DD761D" w:rsidRPr="009E2D77" w:rsidRDefault="00D6279F" w:rsidP="001441E0">
      <w:pPr>
        <w:pStyle w:val="ListParagraph"/>
        <w:numPr>
          <w:ilvl w:val="0"/>
          <w:numId w:val="2"/>
        </w:numPr>
        <w:rPr>
          <w:rFonts w:ascii="Arial" w:hAnsi="Arial" w:cs="Arial"/>
          <w:color w:val="auto"/>
          <w:sz w:val="24"/>
          <w:szCs w:val="24"/>
          <w:lang w:val="en-GB"/>
        </w:rPr>
      </w:pPr>
      <w:r w:rsidRPr="009E2D77">
        <w:rPr>
          <w:rFonts w:ascii="Arial" w:hAnsi="Arial" w:cs="Arial"/>
          <w:color w:val="auto"/>
          <w:sz w:val="24"/>
          <w:szCs w:val="24"/>
          <w:lang w:val="en-GB"/>
        </w:rPr>
        <w:t xml:space="preserve">Able to support partners and practitioners to </w:t>
      </w:r>
      <w:r w:rsidR="00DD761D" w:rsidRPr="009E2D77">
        <w:rPr>
          <w:rFonts w:ascii="Arial" w:hAnsi="Arial" w:cs="Arial"/>
          <w:color w:val="auto"/>
          <w:sz w:val="24"/>
          <w:szCs w:val="24"/>
          <w:lang w:val="en-GB"/>
        </w:rPr>
        <w:t>us</w:t>
      </w:r>
      <w:r w:rsidRPr="009E2D77">
        <w:rPr>
          <w:rFonts w:ascii="Arial" w:hAnsi="Arial" w:cs="Arial"/>
          <w:color w:val="auto"/>
          <w:sz w:val="24"/>
          <w:szCs w:val="24"/>
          <w:lang w:val="en-GB"/>
        </w:rPr>
        <w:t xml:space="preserve">e </w:t>
      </w:r>
      <w:r w:rsidR="00DD761D" w:rsidRPr="009E2D77">
        <w:rPr>
          <w:rFonts w:ascii="Arial" w:hAnsi="Arial" w:cs="Arial"/>
          <w:color w:val="auto"/>
          <w:sz w:val="24"/>
          <w:szCs w:val="24"/>
          <w:lang w:val="en-GB"/>
        </w:rPr>
        <w:t>all evidence to drive action and learning - at a strategic and operational level</w:t>
      </w:r>
      <w:r w:rsidR="001441E0" w:rsidRPr="009E2D77">
        <w:rPr>
          <w:rFonts w:ascii="Arial" w:hAnsi="Arial" w:cs="Arial"/>
          <w:color w:val="auto"/>
          <w:sz w:val="24"/>
          <w:szCs w:val="24"/>
          <w:lang w:val="en-GB"/>
        </w:rPr>
        <w:t>.</w:t>
      </w:r>
    </w:p>
    <w:p w14:paraId="02AADCED" w14:textId="628A1E32" w:rsidR="00DD761D" w:rsidRPr="009E2D77" w:rsidRDefault="00DD761D" w:rsidP="001441E0">
      <w:pPr>
        <w:pStyle w:val="ListParagraph"/>
        <w:numPr>
          <w:ilvl w:val="0"/>
          <w:numId w:val="2"/>
        </w:numPr>
        <w:rPr>
          <w:rFonts w:ascii="Arial" w:hAnsi="Arial" w:cs="Arial"/>
          <w:sz w:val="24"/>
          <w:szCs w:val="24"/>
          <w:lang w:val="en-GB"/>
        </w:rPr>
      </w:pPr>
      <w:r w:rsidRPr="009E2D77">
        <w:rPr>
          <w:rFonts w:ascii="Arial" w:hAnsi="Arial" w:cs="Arial"/>
          <w:sz w:val="24"/>
          <w:szCs w:val="24"/>
          <w:lang w:val="en-GB"/>
        </w:rPr>
        <w:t>Excellent communication and dissemination skills to support knowledge into action</w:t>
      </w:r>
      <w:r w:rsidR="00755E78" w:rsidRPr="009E2D77">
        <w:rPr>
          <w:rFonts w:ascii="Arial" w:hAnsi="Arial" w:cs="Arial"/>
          <w:sz w:val="24"/>
          <w:szCs w:val="24"/>
          <w:lang w:val="en-GB"/>
        </w:rPr>
        <w:t>.</w:t>
      </w:r>
    </w:p>
    <w:p w14:paraId="6FEA2F7C" w14:textId="12EE0A64" w:rsidR="00DD761D" w:rsidRPr="009E2D77" w:rsidRDefault="00DD572A" w:rsidP="00DD761D">
      <w:pPr>
        <w:pStyle w:val="Body"/>
        <w:rPr>
          <w:rFonts w:ascii="Arial" w:hAnsi="Arial" w:cs="Arial"/>
          <w:sz w:val="24"/>
          <w:szCs w:val="24"/>
          <w:lang w:val="en-GB"/>
        </w:rPr>
      </w:pPr>
      <w:r w:rsidRPr="009E2D77">
        <w:rPr>
          <w:rFonts w:ascii="Arial" w:hAnsi="Arial" w:cs="Arial"/>
          <w:sz w:val="24"/>
          <w:szCs w:val="24"/>
          <w:u w:val="single"/>
          <w:lang w:val="en-GB"/>
        </w:rPr>
        <w:t>Note on outcome 4:</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We recognise there may be overlap in the role of the strategic outcome </w:t>
      </w:r>
      <w:r w:rsidR="003E55ED" w:rsidRPr="009E2D77">
        <w:rPr>
          <w:rFonts w:ascii="Arial" w:hAnsi="Arial" w:cs="Arial"/>
          <w:sz w:val="24"/>
          <w:szCs w:val="24"/>
          <w:lang w:val="en-GB"/>
        </w:rPr>
        <w:t xml:space="preserve">lead </w:t>
      </w:r>
      <w:r w:rsidRPr="009E2D77">
        <w:rPr>
          <w:rFonts w:ascii="Arial" w:hAnsi="Arial" w:cs="Arial"/>
          <w:sz w:val="24"/>
          <w:szCs w:val="24"/>
          <w:lang w:val="en-GB"/>
        </w:rPr>
        <w:t>for outcome 4 and some core functions (</w:t>
      </w:r>
      <w:r w:rsidR="00562DA0">
        <w:rPr>
          <w:rFonts w:ascii="Arial" w:hAnsi="Arial" w:cs="Arial"/>
          <w:sz w:val="24"/>
          <w:szCs w:val="24"/>
          <w:lang w:val="en-GB"/>
        </w:rPr>
        <w:t>please se</w:t>
      </w:r>
      <w:r w:rsidR="00F31D28">
        <w:rPr>
          <w:rFonts w:ascii="Arial" w:hAnsi="Arial" w:cs="Arial"/>
          <w:sz w:val="24"/>
          <w:szCs w:val="24"/>
          <w:lang w:val="en-GB"/>
        </w:rPr>
        <w:t>e</w:t>
      </w:r>
      <w:r w:rsidR="00562DA0">
        <w:rPr>
          <w:rFonts w:ascii="Arial" w:hAnsi="Arial" w:cs="Arial"/>
          <w:sz w:val="24"/>
          <w:szCs w:val="24"/>
          <w:lang w:val="en-GB"/>
        </w:rPr>
        <w:t xml:space="preserve"> </w:t>
      </w:r>
      <w:r w:rsidR="0028443B" w:rsidRPr="009E2D77">
        <w:rPr>
          <w:rFonts w:ascii="Arial" w:hAnsi="Arial" w:cs="Arial"/>
          <w:sz w:val="24"/>
          <w:szCs w:val="24"/>
          <w:lang w:val="en-GB"/>
        </w:rPr>
        <w:t>Annex B</w:t>
      </w:r>
      <w:r w:rsidR="00EF3C17">
        <w:rPr>
          <w:rFonts w:ascii="Arial" w:hAnsi="Arial" w:cs="Arial"/>
          <w:sz w:val="24"/>
          <w:szCs w:val="24"/>
          <w:lang w:val="en-GB"/>
        </w:rPr>
        <w:t xml:space="preserve"> </w:t>
      </w:r>
      <w:r w:rsidR="00562DA0">
        <w:rPr>
          <w:rFonts w:ascii="Arial" w:hAnsi="Arial" w:cs="Arial"/>
          <w:sz w:val="24"/>
          <w:szCs w:val="24"/>
          <w:lang w:val="en-GB"/>
        </w:rPr>
        <w:t>for</w:t>
      </w:r>
      <w:r w:rsidRPr="009E2D77">
        <w:rPr>
          <w:rFonts w:ascii="Arial" w:hAnsi="Arial" w:cs="Arial"/>
          <w:sz w:val="24"/>
          <w:szCs w:val="24"/>
          <w:lang w:val="en-GB"/>
        </w:rPr>
        <w:t xml:space="preserve"> detail</w:t>
      </w:r>
      <w:r w:rsidR="00562DA0">
        <w:rPr>
          <w:rFonts w:ascii="Arial" w:hAnsi="Arial" w:cs="Arial"/>
          <w:sz w:val="24"/>
          <w:szCs w:val="24"/>
          <w:lang w:val="en-GB"/>
        </w:rPr>
        <w:t>s</w:t>
      </w:r>
      <w:r w:rsidRPr="009E2D77">
        <w:rPr>
          <w:rFonts w:ascii="Arial" w:hAnsi="Arial" w:cs="Arial"/>
          <w:sz w:val="24"/>
          <w:szCs w:val="24"/>
          <w:lang w:val="en-GB"/>
        </w:rPr>
        <w:t xml:space="preserve"> of core functions).</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We therefore invite any organisation bidding to be the strategic outcome lead for </w:t>
      </w:r>
      <w:r w:rsidR="003E55ED" w:rsidRPr="009E2D77">
        <w:rPr>
          <w:rFonts w:ascii="Arial" w:hAnsi="Arial" w:cs="Arial"/>
          <w:sz w:val="24"/>
          <w:szCs w:val="24"/>
          <w:lang w:val="en-GB"/>
        </w:rPr>
        <w:t>o</w:t>
      </w:r>
      <w:r w:rsidRPr="009E2D77">
        <w:rPr>
          <w:rFonts w:ascii="Arial" w:hAnsi="Arial" w:cs="Arial"/>
          <w:sz w:val="24"/>
          <w:szCs w:val="24"/>
          <w:lang w:val="en-GB"/>
        </w:rPr>
        <w:t>utcome 4 to highlight if they would also wish to offer any core function roles (and to specify which ones).</w:t>
      </w:r>
      <w:r w:rsidR="00EE6FF4" w:rsidRPr="009E2D77">
        <w:rPr>
          <w:rFonts w:ascii="Arial" w:hAnsi="Arial" w:cs="Arial"/>
          <w:sz w:val="24"/>
          <w:szCs w:val="24"/>
          <w:lang w:val="en-GB"/>
        </w:rPr>
        <w:t xml:space="preserve"> </w:t>
      </w:r>
    </w:p>
    <w:p w14:paraId="0202C260" w14:textId="77777777" w:rsidR="005F4B55" w:rsidRPr="009E2D77" w:rsidRDefault="005F4B55">
      <w:pPr>
        <w:rPr>
          <w:rFonts w:ascii="Arial" w:hAnsi="Arial" w:cs="Arial"/>
          <w:b/>
          <w:bCs/>
          <w:color w:val="000000"/>
          <w:u w:color="000000"/>
          <w:lang w:eastAsia="en-GB"/>
          <w14:textOutline w14:w="0" w14:cap="flat" w14:cmpd="sng" w14:algn="ctr">
            <w14:noFill/>
            <w14:prstDash w14:val="solid"/>
            <w14:bevel/>
          </w14:textOutline>
        </w:rPr>
      </w:pPr>
      <w:r w:rsidRPr="009E2D77">
        <w:rPr>
          <w:rFonts w:ascii="Arial" w:hAnsi="Arial" w:cs="Arial"/>
          <w:b/>
          <w:bCs/>
        </w:rPr>
        <w:br w:type="page"/>
      </w:r>
    </w:p>
    <w:p w14:paraId="0F3BEA11" w14:textId="13A6D33F" w:rsidR="008C0322" w:rsidRPr="009E2D77" w:rsidRDefault="00511AE5">
      <w:pPr>
        <w:pStyle w:val="Body"/>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Budget</w:t>
      </w:r>
      <w:r w:rsidR="007219DF" w:rsidRPr="009E2D77">
        <w:rPr>
          <w:rFonts w:ascii="Arial" w:hAnsi="Arial" w:cs="Arial"/>
          <w:b/>
          <w:bCs/>
          <w:color w:val="1F3864" w:themeColor="accent1" w:themeShade="80"/>
          <w:sz w:val="24"/>
          <w:szCs w:val="24"/>
          <w:lang w:val="en-GB"/>
        </w:rPr>
        <w:t xml:space="preserve"> roles &amp; responsibilities</w:t>
      </w:r>
      <w:r w:rsidRPr="009E2D77">
        <w:rPr>
          <w:rFonts w:ascii="Arial" w:hAnsi="Arial" w:cs="Arial"/>
          <w:b/>
          <w:bCs/>
          <w:color w:val="1F3864" w:themeColor="accent1" w:themeShade="80"/>
          <w:sz w:val="24"/>
          <w:szCs w:val="24"/>
          <w:lang w:val="en-GB"/>
        </w:rPr>
        <w:t xml:space="preserve"> </w:t>
      </w:r>
    </w:p>
    <w:p w14:paraId="0F023109" w14:textId="77777777" w:rsidR="003102F3" w:rsidRDefault="003102F3" w:rsidP="00354DEC">
      <w:pPr>
        <w:pStyle w:val="Body"/>
        <w:rPr>
          <w:rFonts w:ascii="Arial" w:hAnsi="Arial" w:cs="Arial"/>
          <w:sz w:val="24"/>
          <w:szCs w:val="24"/>
          <w:lang w:val="en-GB"/>
        </w:rPr>
      </w:pPr>
      <w:r>
        <w:rPr>
          <w:rFonts w:ascii="Arial" w:hAnsi="Arial" w:cs="Arial"/>
          <w:sz w:val="24"/>
          <w:szCs w:val="24"/>
          <w:lang w:val="en-GB"/>
        </w:rPr>
        <w:t xml:space="preserve">The overall level of the suicide prevention budget will be determined by the Scottish Government as part of mental health funding approved by the Scottish Parliament and in accordance with Programme for Government commitments.  </w:t>
      </w:r>
    </w:p>
    <w:p w14:paraId="4F40646E" w14:textId="514F17BD" w:rsidR="00354DEC" w:rsidRPr="009E2D77" w:rsidRDefault="00063482" w:rsidP="00354DEC">
      <w:pPr>
        <w:pStyle w:val="Body"/>
        <w:rPr>
          <w:rFonts w:ascii="Arial" w:hAnsi="Arial" w:cs="Arial"/>
          <w:sz w:val="24"/>
          <w:szCs w:val="24"/>
          <w:highlight w:val="yellow"/>
          <w:lang w:val="en-GB"/>
        </w:rPr>
      </w:pPr>
      <w:r w:rsidRPr="009E2D77">
        <w:rPr>
          <w:rFonts w:ascii="Arial" w:hAnsi="Arial" w:cs="Arial"/>
          <w:sz w:val="24"/>
          <w:szCs w:val="24"/>
          <w:lang w:val="en-GB"/>
        </w:rPr>
        <w:t>We r</w:t>
      </w:r>
      <w:r w:rsidR="00511AE5" w:rsidRPr="009E2D77">
        <w:rPr>
          <w:rFonts w:ascii="Arial" w:hAnsi="Arial" w:cs="Arial"/>
          <w:sz w:val="24"/>
          <w:szCs w:val="24"/>
          <w:lang w:val="en-GB"/>
        </w:rPr>
        <w:t>ecognise resource needs</w:t>
      </w:r>
      <w:r w:rsidR="00BF3FC2" w:rsidRPr="009E2D77">
        <w:rPr>
          <w:rFonts w:ascii="Arial" w:hAnsi="Arial" w:cs="Arial"/>
          <w:sz w:val="24"/>
          <w:szCs w:val="24"/>
          <w:lang w:val="en-GB"/>
        </w:rPr>
        <w:t xml:space="preserve"> will</w:t>
      </w:r>
      <w:r w:rsidR="00511AE5" w:rsidRPr="009E2D77">
        <w:rPr>
          <w:rFonts w:ascii="Arial" w:hAnsi="Arial" w:cs="Arial"/>
          <w:sz w:val="24"/>
          <w:szCs w:val="24"/>
          <w:lang w:val="en-GB"/>
        </w:rPr>
        <w:t xml:space="preserve"> </w:t>
      </w:r>
      <w:r w:rsidR="00875A9C" w:rsidRPr="009E2D77">
        <w:rPr>
          <w:rFonts w:ascii="Arial" w:hAnsi="Arial" w:cs="Arial"/>
          <w:sz w:val="24"/>
          <w:szCs w:val="24"/>
          <w:lang w:val="en-GB"/>
        </w:rPr>
        <w:t xml:space="preserve">vary for </w:t>
      </w:r>
      <w:r w:rsidR="00511AE5" w:rsidRPr="009E2D77">
        <w:rPr>
          <w:rFonts w:ascii="Arial" w:hAnsi="Arial" w:cs="Arial"/>
          <w:sz w:val="24"/>
          <w:szCs w:val="24"/>
          <w:lang w:val="en-GB"/>
        </w:rPr>
        <w:t>each outcome</w:t>
      </w:r>
      <w:r w:rsidR="00BF3FC2" w:rsidRPr="009E2D77">
        <w:rPr>
          <w:rFonts w:ascii="Arial" w:hAnsi="Arial" w:cs="Arial"/>
          <w:sz w:val="24"/>
          <w:szCs w:val="24"/>
          <w:lang w:val="en-GB"/>
        </w:rPr>
        <w:t xml:space="preserve"> due to the </w:t>
      </w:r>
      <w:r w:rsidR="000871E4" w:rsidRPr="009E2D77">
        <w:rPr>
          <w:rFonts w:ascii="Arial" w:hAnsi="Arial" w:cs="Arial"/>
          <w:sz w:val="24"/>
          <w:szCs w:val="24"/>
          <w:lang w:val="en-GB"/>
        </w:rPr>
        <w:t>level of priorit</w:t>
      </w:r>
      <w:r w:rsidR="00BF3FC2" w:rsidRPr="009E2D77">
        <w:rPr>
          <w:rFonts w:ascii="Arial" w:hAnsi="Arial" w:cs="Arial"/>
          <w:sz w:val="24"/>
          <w:szCs w:val="24"/>
          <w:lang w:val="en-GB"/>
        </w:rPr>
        <w:t xml:space="preserve">ised </w:t>
      </w:r>
      <w:r w:rsidR="000871E4" w:rsidRPr="009E2D77">
        <w:rPr>
          <w:rFonts w:ascii="Arial" w:hAnsi="Arial" w:cs="Arial"/>
          <w:sz w:val="24"/>
          <w:szCs w:val="24"/>
          <w:lang w:val="en-GB"/>
        </w:rPr>
        <w:t>activity</w:t>
      </w:r>
      <w:r w:rsidR="00742A77" w:rsidRPr="009E2D77">
        <w:rPr>
          <w:rFonts w:ascii="Arial" w:hAnsi="Arial" w:cs="Arial"/>
          <w:sz w:val="24"/>
          <w:szCs w:val="24"/>
          <w:lang w:val="en-GB"/>
        </w:rPr>
        <w:t xml:space="preserve">, </w:t>
      </w:r>
      <w:r w:rsidR="000871E4" w:rsidRPr="009E2D77">
        <w:rPr>
          <w:rFonts w:ascii="Arial" w:hAnsi="Arial" w:cs="Arial"/>
          <w:sz w:val="24"/>
          <w:szCs w:val="24"/>
          <w:lang w:val="en-GB"/>
        </w:rPr>
        <w:t xml:space="preserve">both human </w:t>
      </w:r>
      <w:r w:rsidR="00511AE5" w:rsidRPr="009E2D77">
        <w:rPr>
          <w:rFonts w:ascii="Arial" w:hAnsi="Arial" w:cs="Arial"/>
          <w:sz w:val="24"/>
          <w:szCs w:val="24"/>
          <w:lang w:val="en-GB"/>
        </w:rPr>
        <w:t xml:space="preserve">resource and </w:t>
      </w:r>
      <w:r w:rsidRPr="009E2D77">
        <w:rPr>
          <w:rFonts w:ascii="Arial" w:hAnsi="Arial" w:cs="Arial"/>
          <w:sz w:val="24"/>
          <w:szCs w:val="24"/>
          <w:lang w:val="en-GB"/>
        </w:rPr>
        <w:t xml:space="preserve">direct </w:t>
      </w:r>
      <w:r w:rsidR="000871E4" w:rsidRPr="009E2D77">
        <w:rPr>
          <w:rFonts w:ascii="Arial" w:hAnsi="Arial" w:cs="Arial"/>
          <w:sz w:val="24"/>
          <w:szCs w:val="24"/>
          <w:lang w:val="en-GB"/>
        </w:rPr>
        <w:t>delivery</w:t>
      </w:r>
      <w:r w:rsidR="00742A77" w:rsidRPr="009E2D77">
        <w:rPr>
          <w:rFonts w:ascii="Arial" w:hAnsi="Arial" w:cs="Arial"/>
          <w:sz w:val="24"/>
          <w:szCs w:val="24"/>
          <w:lang w:val="en-GB"/>
        </w:rPr>
        <w:t xml:space="preserve"> costs</w:t>
      </w:r>
      <w:r w:rsidR="00511AE5" w:rsidRPr="009E2D77">
        <w:rPr>
          <w:rFonts w:ascii="Arial" w:hAnsi="Arial" w:cs="Arial"/>
          <w:sz w:val="24"/>
          <w:szCs w:val="24"/>
          <w:lang w:val="en-GB"/>
        </w:rPr>
        <w:t>.</w:t>
      </w:r>
      <w:r w:rsidR="00C00257" w:rsidRPr="009E2D77">
        <w:rPr>
          <w:rFonts w:ascii="Arial" w:hAnsi="Arial" w:cs="Arial"/>
          <w:sz w:val="24"/>
          <w:szCs w:val="24"/>
          <w:lang w:val="en-GB"/>
        </w:rPr>
        <w:t xml:space="preserve"> </w:t>
      </w:r>
      <w:r w:rsidR="000871E4" w:rsidRPr="009E2D77">
        <w:rPr>
          <w:rFonts w:ascii="Arial" w:hAnsi="Arial" w:cs="Arial"/>
          <w:sz w:val="24"/>
          <w:szCs w:val="24"/>
          <w:lang w:val="en-GB"/>
        </w:rPr>
        <w:t>In recognition of this</w:t>
      </w:r>
      <w:r w:rsidR="00F52133" w:rsidRPr="009E2D77">
        <w:rPr>
          <w:rFonts w:ascii="Arial" w:hAnsi="Arial" w:cs="Arial"/>
          <w:sz w:val="24"/>
          <w:szCs w:val="24"/>
          <w:lang w:val="en-GB"/>
        </w:rPr>
        <w:t>,</w:t>
      </w:r>
      <w:r w:rsidR="000871E4" w:rsidRPr="009E2D77">
        <w:rPr>
          <w:rFonts w:ascii="Arial" w:hAnsi="Arial" w:cs="Arial"/>
          <w:sz w:val="24"/>
          <w:szCs w:val="24"/>
          <w:lang w:val="en-GB"/>
        </w:rPr>
        <w:t xml:space="preserve"> the National Delivery </w:t>
      </w:r>
      <w:r w:rsidR="00F36B26" w:rsidRPr="009E2D77">
        <w:rPr>
          <w:rFonts w:ascii="Arial" w:hAnsi="Arial" w:cs="Arial"/>
          <w:sz w:val="24"/>
          <w:szCs w:val="24"/>
          <w:lang w:val="en-GB"/>
        </w:rPr>
        <w:t>L</w:t>
      </w:r>
      <w:r w:rsidR="000871E4" w:rsidRPr="009E2D77">
        <w:rPr>
          <w:rFonts w:ascii="Arial" w:hAnsi="Arial" w:cs="Arial"/>
          <w:sz w:val="24"/>
          <w:szCs w:val="24"/>
          <w:lang w:val="en-GB"/>
        </w:rPr>
        <w:t xml:space="preserve">ead and </w:t>
      </w:r>
      <w:r w:rsidR="001E62A0" w:rsidRPr="009E2D77">
        <w:rPr>
          <w:rFonts w:ascii="Arial" w:hAnsi="Arial" w:cs="Arial"/>
          <w:sz w:val="24"/>
          <w:szCs w:val="24"/>
          <w:lang w:val="en-GB"/>
        </w:rPr>
        <w:t xml:space="preserve">four </w:t>
      </w:r>
      <w:r w:rsidR="009A2A81" w:rsidRPr="009E2D77">
        <w:rPr>
          <w:rFonts w:ascii="Arial" w:hAnsi="Arial" w:cs="Arial"/>
          <w:sz w:val="24"/>
          <w:szCs w:val="24"/>
          <w:lang w:val="en-GB"/>
        </w:rPr>
        <w:t xml:space="preserve">strategic </w:t>
      </w:r>
      <w:r w:rsidR="000871E4" w:rsidRPr="009E2D77">
        <w:rPr>
          <w:rFonts w:ascii="Arial" w:hAnsi="Arial" w:cs="Arial"/>
          <w:sz w:val="24"/>
          <w:szCs w:val="24"/>
          <w:lang w:val="en-GB"/>
        </w:rPr>
        <w:t>outcomes lead</w:t>
      </w:r>
      <w:r w:rsidR="000A2019" w:rsidRPr="009E2D77">
        <w:rPr>
          <w:rFonts w:ascii="Arial" w:hAnsi="Arial" w:cs="Arial"/>
          <w:sz w:val="24"/>
          <w:szCs w:val="24"/>
          <w:lang w:val="en-GB"/>
        </w:rPr>
        <w:t xml:space="preserve"> organisations</w:t>
      </w:r>
      <w:r w:rsidR="000871E4" w:rsidRPr="009E2D77">
        <w:rPr>
          <w:rFonts w:ascii="Arial" w:hAnsi="Arial" w:cs="Arial"/>
          <w:sz w:val="24"/>
          <w:szCs w:val="24"/>
          <w:lang w:val="en-GB"/>
        </w:rPr>
        <w:t xml:space="preserve"> will together shape the </w:t>
      </w:r>
      <w:r w:rsidR="003102F3">
        <w:rPr>
          <w:rFonts w:ascii="Arial" w:hAnsi="Arial" w:cs="Arial"/>
          <w:sz w:val="24"/>
          <w:szCs w:val="24"/>
          <w:lang w:val="en-GB"/>
        </w:rPr>
        <w:t>content of the</w:t>
      </w:r>
      <w:r w:rsidR="000871E4" w:rsidRPr="009E2D77">
        <w:rPr>
          <w:rFonts w:ascii="Arial" w:hAnsi="Arial" w:cs="Arial"/>
          <w:sz w:val="24"/>
          <w:szCs w:val="24"/>
          <w:lang w:val="en-GB"/>
        </w:rPr>
        <w:t xml:space="preserve"> </w:t>
      </w:r>
      <w:r w:rsidR="00875A9C" w:rsidRPr="009E2D77">
        <w:rPr>
          <w:rFonts w:ascii="Arial" w:hAnsi="Arial" w:cs="Arial"/>
          <w:sz w:val="24"/>
          <w:szCs w:val="24"/>
          <w:lang w:val="en-GB"/>
        </w:rPr>
        <w:t xml:space="preserve">budget </w:t>
      </w:r>
      <w:r w:rsidR="000871E4" w:rsidRPr="009E2D77">
        <w:rPr>
          <w:rFonts w:ascii="Arial" w:hAnsi="Arial" w:cs="Arial"/>
          <w:sz w:val="24"/>
          <w:szCs w:val="24"/>
          <w:lang w:val="en-GB"/>
        </w:rPr>
        <w:t>for each financial year as part of the annual delivery planning exercise</w:t>
      </w:r>
      <w:r w:rsidR="007A4787" w:rsidRPr="009E2D77">
        <w:rPr>
          <w:rFonts w:ascii="Arial" w:hAnsi="Arial" w:cs="Arial"/>
          <w:sz w:val="24"/>
          <w:szCs w:val="24"/>
          <w:lang w:val="en-GB"/>
        </w:rPr>
        <w:t xml:space="preserve">, </w:t>
      </w:r>
      <w:r w:rsidR="007219DF" w:rsidRPr="009E2D77">
        <w:rPr>
          <w:rFonts w:ascii="Arial" w:hAnsi="Arial" w:cs="Arial"/>
          <w:sz w:val="24"/>
          <w:szCs w:val="24"/>
          <w:lang w:val="en-GB"/>
        </w:rPr>
        <w:t>in consultation with the wider Delivery Collective</w:t>
      </w:r>
      <w:r w:rsidR="000871E4" w:rsidRPr="009E2D77">
        <w:rPr>
          <w:rFonts w:ascii="Arial" w:hAnsi="Arial" w:cs="Arial"/>
          <w:sz w:val="24"/>
          <w:szCs w:val="24"/>
          <w:lang w:val="en-GB"/>
        </w:rPr>
        <w:t>.</w:t>
      </w:r>
      <w:r w:rsidR="00EE6FF4" w:rsidRPr="009E2D77">
        <w:rPr>
          <w:rFonts w:ascii="Arial" w:hAnsi="Arial" w:cs="Arial"/>
          <w:sz w:val="24"/>
          <w:szCs w:val="24"/>
          <w:lang w:val="en-GB"/>
        </w:rPr>
        <w:t xml:space="preserve"> </w:t>
      </w:r>
      <w:r w:rsidR="00354DEC" w:rsidRPr="009E2D77">
        <w:rPr>
          <w:rFonts w:ascii="Arial" w:hAnsi="Arial" w:cs="Arial"/>
          <w:sz w:val="24"/>
          <w:szCs w:val="24"/>
          <w:lang w:val="en-GB"/>
        </w:rPr>
        <w:t>The</w:t>
      </w:r>
      <w:r w:rsidR="00EE6FF4" w:rsidRPr="009E2D77">
        <w:rPr>
          <w:rFonts w:ascii="Arial" w:hAnsi="Arial" w:cs="Arial"/>
          <w:sz w:val="24"/>
          <w:szCs w:val="24"/>
          <w:lang w:val="en-GB"/>
        </w:rPr>
        <w:t xml:space="preserve"> </w:t>
      </w:r>
      <w:r w:rsidR="00930AAA" w:rsidRPr="009E2D77">
        <w:rPr>
          <w:rFonts w:ascii="Arial" w:hAnsi="Arial" w:cs="Arial"/>
          <w:sz w:val="24"/>
          <w:szCs w:val="24"/>
          <w:lang w:val="en-GB"/>
        </w:rPr>
        <w:t>National</w:t>
      </w:r>
      <w:r w:rsidR="00354DEC" w:rsidRPr="009E2D77">
        <w:rPr>
          <w:rFonts w:ascii="Arial" w:hAnsi="Arial" w:cs="Arial"/>
          <w:sz w:val="24"/>
          <w:szCs w:val="24"/>
          <w:lang w:val="en-GB"/>
        </w:rPr>
        <w:t xml:space="preserve"> </w:t>
      </w:r>
      <w:r w:rsidR="00930AAA" w:rsidRPr="009E2D77">
        <w:rPr>
          <w:rFonts w:ascii="Arial" w:hAnsi="Arial" w:cs="Arial"/>
          <w:sz w:val="24"/>
          <w:szCs w:val="24"/>
          <w:lang w:val="en-GB"/>
        </w:rPr>
        <w:t>Delivery</w:t>
      </w:r>
      <w:r w:rsidR="00354DEC" w:rsidRPr="009E2D77">
        <w:rPr>
          <w:rFonts w:ascii="Arial" w:hAnsi="Arial" w:cs="Arial"/>
          <w:sz w:val="24"/>
          <w:szCs w:val="24"/>
          <w:lang w:val="en-GB"/>
        </w:rPr>
        <w:t xml:space="preserve"> Lead and</w:t>
      </w:r>
      <w:r w:rsidR="00EE6FF4" w:rsidRPr="009E2D77">
        <w:rPr>
          <w:rFonts w:ascii="Arial" w:hAnsi="Arial" w:cs="Arial"/>
          <w:sz w:val="24"/>
          <w:szCs w:val="24"/>
          <w:lang w:val="en-GB"/>
        </w:rPr>
        <w:t xml:space="preserve"> </w:t>
      </w:r>
      <w:r w:rsidR="00354DEC" w:rsidRPr="009E2D77">
        <w:rPr>
          <w:rFonts w:ascii="Arial" w:hAnsi="Arial" w:cs="Arial"/>
          <w:sz w:val="24"/>
          <w:szCs w:val="24"/>
          <w:lang w:val="en-GB"/>
        </w:rPr>
        <w:t xml:space="preserve">strategic outcome </w:t>
      </w:r>
      <w:r w:rsidR="00742A77" w:rsidRPr="009E2D77">
        <w:rPr>
          <w:rFonts w:ascii="Arial" w:hAnsi="Arial" w:cs="Arial"/>
          <w:sz w:val="24"/>
          <w:szCs w:val="24"/>
          <w:lang w:val="en-GB"/>
        </w:rPr>
        <w:t>lead</w:t>
      </w:r>
      <w:r w:rsidR="000A2019" w:rsidRPr="009E2D77">
        <w:rPr>
          <w:rFonts w:ascii="Arial" w:hAnsi="Arial" w:cs="Arial"/>
          <w:sz w:val="24"/>
          <w:szCs w:val="24"/>
          <w:lang w:val="en-GB"/>
        </w:rPr>
        <w:t xml:space="preserve"> organisations</w:t>
      </w:r>
      <w:r w:rsidR="00742A77" w:rsidRPr="009E2D77">
        <w:rPr>
          <w:rFonts w:ascii="Arial" w:hAnsi="Arial" w:cs="Arial"/>
          <w:sz w:val="24"/>
          <w:szCs w:val="24"/>
          <w:lang w:val="en-GB"/>
        </w:rPr>
        <w:t xml:space="preserve"> </w:t>
      </w:r>
      <w:r w:rsidR="00354DEC" w:rsidRPr="009E2D77">
        <w:rPr>
          <w:rFonts w:ascii="Arial" w:hAnsi="Arial" w:cs="Arial"/>
          <w:sz w:val="24"/>
          <w:szCs w:val="24"/>
          <w:lang w:val="en-GB"/>
        </w:rPr>
        <w:t xml:space="preserve">will </w:t>
      </w:r>
      <w:r w:rsidR="00930AAA" w:rsidRPr="009E2D77">
        <w:rPr>
          <w:rFonts w:ascii="Arial" w:hAnsi="Arial" w:cs="Arial"/>
          <w:sz w:val="24"/>
          <w:szCs w:val="24"/>
          <w:lang w:val="en-GB"/>
        </w:rPr>
        <w:t xml:space="preserve">do so within the parameters set by </w:t>
      </w:r>
      <w:r w:rsidR="00F52133" w:rsidRPr="009E2D77">
        <w:rPr>
          <w:rFonts w:ascii="Arial" w:hAnsi="Arial" w:cs="Arial"/>
          <w:sz w:val="24"/>
          <w:szCs w:val="24"/>
          <w:lang w:val="en-GB"/>
        </w:rPr>
        <w:t>Scottish Government</w:t>
      </w:r>
      <w:r w:rsidR="00930AAA" w:rsidRPr="009E2D77">
        <w:rPr>
          <w:rFonts w:ascii="Arial" w:hAnsi="Arial" w:cs="Arial"/>
          <w:sz w:val="24"/>
          <w:szCs w:val="24"/>
          <w:lang w:val="en-GB"/>
        </w:rPr>
        <w:t xml:space="preserve"> expenditure</w:t>
      </w:r>
      <w:r w:rsidR="00930AAA" w:rsidRPr="009E2D77">
        <w:rPr>
          <w:rFonts w:ascii="Arial" w:hAnsi="Arial" w:cs="Arial"/>
          <w:sz w:val="24"/>
          <w:szCs w:val="24"/>
          <w:lang w:val="en-GB"/>
        </w:rPr>
        <w:t xml:space="preserve"> </w:t>
      </w:r>
      <w:r w:rsidR="003102F3">
        <w:rPr>
          <w:rFonts w:ascii="Arial" w:hAnsi="Arial" w:cs="Arial"/>
          <w:sz w:val="24"/>
          <w:szCs w:val="24"/>
          <w:lang w:val="en-GB"/>
        </w:rPr>
        <w:t>and financial protocols</w:t>
      </w:r>
      <w:r w:rsidR="003102F3">
        <w:rPr>
          <w:rFonts w:ascii="Arial" w:hAnsi="Arial" w:cs="Arial"/>
          <w:sz w:val="24"/>
          <w:szCs w:val="24"/>
          <w:lang w:val="en-GB"/>
        </w:rPr>
        <w:t xml:space="preserve"> </w:t>
      </w:r>
      <w:r w:rsidR="00930AAA" w:rsidRPr="009E2D77">
        <w:rPr>
          <w:rFonts w:ascii="Arial" w:hAnsi="Arial" w:cs="Arial"/>
          <w:sz w:val="24"/>
          <w:szCs w:val="24"/>
          <w:lang w:val="en-GB"/>
        </w:rPr>
        <w:t xml:space="preserve">whilst </w:t>
      </w:r>
      <w:r w:rsidR="00354DEC" w:rsidRPr="009E2D77">
        <w:rPr>
          <w:rFonts w:ascii="Arial" w:hAnsi="Arial" w:cs="Arial"/>
          <w:sz w:val="24"/>
          <w:szCs w:val="24"/>
          <w:lang w:val="en-GB"/>
        </w:rPr>
        <w:t>seek</w:t>
      </w:r>
      <w:r w:rsidR="00930AAA" w:rsidRPr="009E2D77">
        <w:rPr>
          <w:rFonts w:ascii="Arial" w:hAnsi="Arial" w:cs="Arial"/>
          <w:sz w:val="24"/>
          <w:szCs w:val="24"/>
          <w:lang w:val="en-GB"/>
        </w:rPr>
        <w:t>ing</w:t>
      </w:r>
      <w:r w:rsidR="00354DEC" w:rsidRPr="009E2D77">
        <w:rPr>
          <w:rFonts w:ascii="Arial" w:hAnsi="Arial" w:cs="Arial"/>
          <w:sz w:val="24"/>
          <w:szCs w:val="24"/>
          <w:lang w:val="en-GB"/>
        </w:rPr>
        <w:t xml:space="preserve"> to lever in additional resources to support deli</w:t>
      </w:r>
      <w:r w:rsidR="00930AAA" w:rsidRPr="009E2D77">
        <w:rPr>
          <w:rFonts w:ascii="Arial" w:hAnsi="Arial" w:cs="Arial"/>
          <w:sz w:val="24"/>
          <w:szCs w:val="24"/>
          <w:lang w:val="en-GB"/>
        </w:rPr>
        <w:t xml:space="preserve">very </w:t>
      </w:r>
      <w:r w:rsidR="00354DEC" w:rsidRPr="009E2D77">
        <w:rPr>
          <w:rFonts w:ascii="Arial" w:hAnsi="Arial" w:cs="Arial"/>
          <w:sz w:val="24"/>
          <w:szCs w:val="24"/>
          <w:lang w:val="en-GB"/>
        </w:rPr>
        <w:t xml:space="preserve">of the national plan, where objectives align. </w:t>
      </w:r>
    </w:p>
    <w:p w14:paraId="298CAF62" w14:textId="5819F12B" w:rsidR="000D536F" w:rsidRPr="009E2D77" w:rsidRDefault="000871E4">
      <w:pPr>
        <w:pStyle w:val="Body"/>
        <w:rPr>
          <w:rFonts w:ascii="Arial" w:hAnsi="Arial" w:cs="Arial"/>
          <w:sz w:val="24"/>
          <w:szCs w:val="24"/>
          <w:lang w:val="en-GB"/>
        </w:rPr>
      </w:pPr>
      <w:r w:rsidRPr="009E2D77">
        <w:rPr>
          <w:rFonts w:ascii="Arial" w:hAnsi="Arial" w:cs="Arial"/>
          <w:sz w:val="24"/>
          <w:szCs w:val="24"/>
          <w:lang w:val="en-GB"/>
        </w:rPr>
        <w:t xml:space="preserve">The draft annual delivery plan will identify priorities in each of the outcome areas (some may be </w:t>
      </w:r>
      <w:r w:rsidR="0025630E" w:rsidRPr="009E2D77">
        <w:rPr>
          <w:rFonts w:ascii="Arial" w:hAnsi="Arial" w:cs="Arial"/>
          <w:sz w:val="24"/>
          <w:szCs w:val="24"/>
          <w:lang w:val="en-GB"/>
        </w:rPr>
        <w:t>overlapping</w:t>
      </w:r>
      <w:r w:rsidRPr="009E2D77">
        <w:rPr>
          <w:rFonts w:ascii="Arial" w:hAnsi="Arial" w:cs="Arial"/>
          <w:sz w:val="24"/>
          <w:szCs w:val="24"/>
          <w:lang w:val="en-GB"/>
        </w:rPr>
        <w:t>), as well as the resource needed to deliver those.</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The draft annual </w:t>
      </w:r>
      <w:r w:rsidR="00742A77" w:rsidRPr="009E2D77">
        <w:rPr>
          <w:rFonts w:ascii="Arial" w:hAnsi="Arial" w:cs="Arial"/>
          <w:sz w:val="24"/>
          <w:szCs w:val="24"/>
          <w:lang w:val="en-GB"/>
        </w:rPr>
        <w:t>delivery</w:t>
      </w:r>
      <w:r w:rsidRPr="009E2D77">
        <w:rPr>
          <w:rFonts w:ascii="Arial" w:hAnsi="Arial" w:cs="Arial"/>
          <w:sz w:val="24"/>
          <w:szCs w:val="24"/>
          <w:lang w:val="en-GB"/>
        </w:rPr>
        <w:t xml:space="preserve"> plan, with </w:t>
      </w:r>
      <w:r w:rsidR="00742A77" w:rsidRPr="009E2D77">
        <w:rPr>
          <w:rFonts w:ascii="Arial" w:hAnsi="Arial" w:cs="Arial"/>
          <w:sz w:val="24"/>
          <w:szCs w:val="24"/>
          <w:lang w:val="en-GB"/>
        </w:rPr>
        <w:t xml:space="preserve">accompanying </w:t>
      </w:r>
      <w:r w:rsidRPr="009E2D77">
        <w:rPr>
          <w:rFonts w:ascii="Arial" w:hAnsi="Arial" w:cs="Arial"/>
          <w:sz w:val="24"/>
          <w:szCs w:val="24"/>
          <w:lang w:val="en-GB"/>
        </w:rPr>
        <w:t xml:space="preserve">resource plan, will be submitted to </w:t>
      </w:r>
      <w:r w:rsidR="00D84ECA" w:rsidRPr="009E2D77">
        <w:rPr>
          <w:rFonts w:ascii="Arial" w:hAnsi="Arial" w:cs="Arial"/>
          <w:sz w:val="24"/>
          <w:szCs w:val="24"/>
          <w:lang w:val="en-GB"/>
        </w:rPr>
        <w:t>the Scottish Government and</w:t>
      </w:r>
      <w:r w:rsidRPr="009E2D77">
        <w:rPr>
          <w:rFonts w:ascii="Arial" w:hAnsi="Arial" w:cs="Arial"/>
          <w:sz w:val="24"/>
          <w:szCs w:val="24"/>
          <w:lang w:val="en-GB"/>
        </w:rPr>
        <w:t xml:space="preserve"> COSLA for approval before the start of each financial year.</w:t>
      </w:r>
      <w:r w:rsidR="00EE6FF4" w:rsidRPr="009E2D77">
        <w:rPr>
          <w:rFonts w:ascii="Arial" w:hAnsi="Arial" w:cs="Arial"/>
          <w:sz w:val="24"/>
          <w:szCs w:val="24"/>
          <w:lang w:val="en-GB"/>
        </w:rPr>
        <w:t xml:space="preserve"> </w:t>
      </w:r>
    </w:p>
    <w:p w14:paraId="6687FACA" w14:textId="624E8F37" w:rsidR="000D536F" w:rsidRPr="009E2D77" w:rsidRDefault="000871E4" w:rsidP="00050BB3">
      <w:pPr>
        <w:pStyle w:val="Body"/>
        <w:rPr>
          <w:rFonts w:ascii="Arial" w:hAnsi="Arial" w:cs="Arial"/>
          <w:sz w:val="24"/>
          <w:szCs w:val="24"/>
          <w:lang w:val="en-GB"/>
        </w:rPr>
      </w:pPr>
      <w:r w:rsidRPr="009E2D77">
        <w:rPr>
          <w:rFonts w:ascii="Arial" w:hAnsi="Arial" w:cs="Arial"/>
          <w:sz w:val="24"/>
          <w:szCs w:val="24"/>
          <w:lang w:val="en-GB"/>
        </w:rPr>
        <w:t>Overall b</w:t>
      </w:r>
      <w:r w:rsidR="00351404" w:rsidRPr="009E2D77">
        <w:rPr>
          <w:rFonts w:ascii="Arial" w:hAnsi="Arial" w:cs="Arial"/>
          <w:sz w:val="24"/>
          <w:szCs w:val="24"/>
          <w:lang w:val="en-GB"/>
        </w:rPr>
        <w:t xml:space="preserve">udget </w:t>
      </w:r>
      <w:r w:rsidR="00531DDB" w:rsidRPr="009E2D77">
        <w:rPr>
          <w:rFonts w:ascii="Arial" w:hAnsi="Arial" w:cs="Arial"/>
          <w:sz w:val="24"/>
          <w:szCs w:val="24"/>
          <w:lang w:val="en-GB"/>
        </w:rPr>
        <w:t>accountability</w:t>
      </w:r>
      <w:r w:rsidR="000D536F" w:rsidRPr="009E2D77">
        <w:rPr>
          <w:rFonts w:ascii="Arial" w:hAnsi="Arial" w:cs="Arial"/>
          <w:sz w:val="24"/>
          <w:szCs w:val="24"/>
          <w:lang w:val="en-GB"/>
        </w:rPr>
        <w:t xml:space="preserve"> </w:t>
      </w:r>
      <w:r w:rsidR="00351404" w:rsidRPr="009E2D77">
        <w:rPr>
          <w:rFonts w:ascii="Arial" w:hAnsi="Arial" w:cs="Arial"/>
          <w:sz w:val="24"/>
          <w:szCs w:val="24"/>
          <w:lang w:val="en-GB"/>
        </w:rPr>
        <w:t>will sit with the N</w:t>
      </w:r>
      <w:r w:rsidRPr="009E2D77">
        <w:rPr>
          <w:rFonts w:ascii="Arial" w:hAnsi="Arial" w:cs="Arial"/>
          <w:sz w:val="24"/>
          <w:szCs w:val="24"/>
          <w:lang w:val="en-GB"/>
        </w:rPr>
        <w:t xml:space="preserve">ational </w:t>
      </w:r>
      <w:r w:rsidR="00351404" w:rsidRPr="009E2D77">
        <w:rPr>
          <w:rFonts w:ascii="Arial" w:hAnsi="Arial" w:cs="Arial"/>
          <w:sz w:val="24"/>
          <w:szCs w:val="24"/>
          <w:lang w:val="en-GB"/>
        </w:rPr>
        <w:t>D</w:t>
      </w:r>
      <w:r w:rsidRPr="009E2D77">
        <w:rPr>
          <w:rFonts w:ascii="Arial" w:hAnsi="Arial" w:cs="Arial"/>
          <w:sz w:val="24"/>
          <w:szCs w:val="24"/>
          <w:lang w:val="en-GB"/>
        </w:rPr>
        <w:t xml:space="preserve">elivery </w:t>
      </w:r>
      <w:r w:rsidR="00964B2C" w:rsidRPr="009E2D77">
        <w:rPr>
          <w:rFonts w:ascii="Arial" w:hAnsi="Arial" w:cs="Arial"/>
          <w:sz w:val="24"/>
          <w:szCs w:val="24"/>
          <w:lang w:val="en-GB"/>
        </w:rPr>
        <w:t>L</w:t>
      </w:r>
      <w:r w:rsidRPr="009E2D77">
        <w:rPr>
          <w:rFonts w:ascii="Arial" w:hAnsi="Arial" w:cs="Arial"/>
          <w:sz w:val="24"/>
          <w:szCs w:val="24"/>
          <w:lang w:val="en-GB"/>
        </w:rPr>
        <w:t>ead</w:t>
      </w:r>
      <w:r w:rsidR="00930AAA" w:rsidRPr="009E2D77">
        <w:rPr>
          <w:rFonts w:ascii="Arial" w:hAnsi="Arial" w:cs="Arial"/>
          <w:sz w:val="24"/>
          <w:szCs w:val="24"/>
          <w:lang w:val="en-GB"/>
        </w:rPr>
        <w:t xml:space="preserve">, reporting to </w:t>
      </w:r>
      <w:r w:rsidR="00D84ECA" w:rsidRPr="009E2D77">
        <w:rPr>
          <w:rFonts w:ascii="Arial" w:hAnsi="Arial" w:cs="Arial"/>
          <w:sz w:val="24"/>
          <w:szCs w:val="24"/>
          <w:lang w:val="en-GB"/>
        </w:rPr>
        <w:t xml:space="preserve">the </w:t>
      </w:r>
      <w:r w:rsidR="00930AAA" w:rsidRPr="009E2D77">
        <w:rPr>
          <w:rFonts w:ascii="Arial" w:hAnsi="Arial" w:cs="Arial"/>
          <w:sz w:val="24"/>
          <w:szCs w:val="24"/>
          <w:lang w:val="en-GB"/>
        </w:rPr>
        <w:t xml:space="preserve">Scottish </w:t>
      </w:r>
      <w:r w:rsidR="0025630E" w:rsidRPr="009E2D77">
        <w:rPr>
          <w:rFonts w:ascii="Arial" w:hAnsi="Arial" w:cs="Arial"/>
          <w:sz w:val="24"/>
          <w:szCs w:val="24"/>
          <w:lang w:val="en-GB"/>
        </w:rPr>
        <w:t>Government</w:t>
      </w:r>
      <w:r w:rsidRPr="009E2D77">
        <w:rPr>
          <w:rFonts w:ascii="Arial" w:hAnsi="Arial" w:cs="Arial"/>
          <w:sz w:val="24"/>
          <w:szCs w:val="24"/>
          <w:lang w:val="en-GB"/>
        </w:rPr>
        <w:t>.</w:t>
      </w:r>
      <w:r w:rsidR="00EE6FF4" w:rsidRPr="009E2D77">
        <w:rPr>
          <w:rFonts w:ascii="Arial" w:hAnsi="Arial" w:cs="Arial"/>
          <w:sz w:val="24"/>
          <w:szCs w:val="24"/>
          <w:lang w:val="en-GB"/>
        </w:rPr>
        <w:t xml:space="preserve"> </w:t>
      </w:r>
      <w:r w:rsidRPr="009E2D77">
        <w:rPr>
          <w:rFonts w:ascii="Arial" w:hAnsi="Arial" w:cs="Arial"/>
          <w:sz w:val="24"/>
          <w:szCs w:val="24"/>
          <w:lang w:val="en-GB"/>
        </w:rPr>
        <w:t>However, o</w:t>
      </w:r>
      <w:r w:rsidR="00DE5C8B" w:rsidRPr="009E2D77">
        <w:rPr>
          <w:rFonts w:ascii="Arial" w:hAnsi="Arial" w:cs="Arial"/>
          <w:sz w:val="24"/>
          <w:szCs w:val="24"/>
          <w:lang w:val="en-GB"/>
        </w:rPr>
        <w:t xml:space="preserve">nce </w:t>
      </w:r>
      <w:r w:rsidR="00467DB3" w:rsidRPr="009E2D77">
        <w:rPr>
          <w:rFonts w:ascii="Arial" w:hAnsi="Arial" w:cs="Arial"/>
          <w:sz w:val="24"/>
          <w:szCs w:val="24"/>
          <w:lang w:val="en-GB"/>
        </w:rPr>
        <w:t xml:space="preserve">the </w:t>
      </w:r>
      <w:r w:rsidRPr="009E2D77">
        <w:rPr>
          <w:rFonts w:ascii="Arial" w:hAnsi="Arial" w:cs="Arial"/>
          <w:sz w:val="24"/>
          <w:szCs w:val="24"/>
          <w:lang w:val="en-GB"/>
        </w:rPr>
        <w:t xml:space="preserve">overall </w:t>
      </w:r>
      <w:r w:rsidR="00AA6073" w:rsidRPr="009E2D77">
        <w:rPr>
          <w:rFonts w:ascii="Arial" w:hAnsi="Arial" w:cs="Arial"/>
          <w:sz w:val="24"/>
          <w:szCs w:val="24"/>
          <w:lang w:val="en-GB"/>
        </w:rPr>
        <w:t xml:space="preserve">annual </w:t>
      </w:r>
      <w:r w:rsidR="00467DB3" w:rsidRPr="009E2D77">
        <w:rPr>
          <w:rFonts w:ascii="Arial" w:hAnsi="Arial" w:cs="Arial"/>
          <w:sz w:val="24"/>
          <w:szCs w:val="24"/>
          <w:lang w:val="en-GB"/>
        </w:rPr>
        <w:t xml:space="preserve">budget allocation </w:t>
      </w:r>
      <w:r w:rsidRPr="009E2D77">
        <w:rPr>
          <w:rFonts w:ascii="Arial" w:hAnsi="Arial" w:cs="Arial"/>
          <w:sz w:val="24"/>
          <w:szCs w:val="24"/>
          <w:lang w:val="en-GB"/>
        </w:rPr>
        <w:t xml:space="preserve">is agreed, the </w:t>
      </w:r>
      <w:r w:rsidR="009A2A81" w:rsidRPr="009E2D77">
        <w:rPr>
          <w:rFonts w:ascii="Arial" w:hAnsi="Arial" w:cs="Arial"/>
          <w:sz w:val="24"/>
          <w:szCs w:val="24"/>
          <w:lang w:val="en-GB"/>
        </w:rPr>
        <w:t xml:space="preserve">strategic </w:t>
      </w:r>
      <w:r w:rsidR="00AA6073" w:rsidRPr="009E2D77">
        <w:rPr>
          <w:rFonts w:ascii="Arial" w:hAnsi="Arial" w:cs="Arial"/>
          <w:sz w:val="24"/>
          <w:szCs w:val="24"/>
          <w:lang w:val="en-GB"/>
        </w:rPr>
        <w:t>outcome lead</w:t>
      </w:r>
      <w:r w:rsidR="000A2019" w:rsidRPr="009E2D77">
        <w:rPr>
          <w:rFonts w:ascii="Arial" w:hAnsi="Arial" w:cs="Arial"/>
          <w:sz w:val="24"/>
          <w:szCs w:val="24"/>
          <w:lang w:val="en-GB"/>
        </w:rPr>
        <w:t xml:space="preserve"> organisations</w:t>
      </w:r>
      <w:r w:rsidR="00AA6073" w:rsidRPr="009E2D77">
        <w:rPr>
          <w:rFonts w:ascii="Arial" w:hAnsi="Arial" w:cs="Arial"/>
          <w:sz w:val="24"/>
          <w:szCs w:val="24"/>
          <w:lang w:val="en-GB"/>
        </w:rPr>
        <w:t xml:space="preserve"> will oversee the budget for their </w:t>
      </w:r>
      <w:r w:rsidR="00194512" w:rsidRPr="009E2D77">
        <w:rPr>
          <w:rFonts w:ascii="Arial" w:hAnsi="Arial" w:cs="Arial"/>
          <w:sz w:val="24"/>
          <w:szCs w:val="24"/>
          <w:lang w:val="en-GB"/>
        </w:rPr>
        <w:t>outcome</w:t>
      </w:r>
      <w:r w:rsidR="00050BB3" w:rsidRPr="009E2D77">
        <w:rPr>
          <w:rFonts w:ascii="Arial" w:hAnsi="Arial" w:cs="Arial"/>
          <w:sz w:val="24"/>
          <w:szCs w:val="24"/>
          <w:lang w:val="en-GB"/>
        </w:rPr>
        <w:t xml:space="preserve">, in line with the </w:t>
      </w:r>
      <w:r w:rsidR="00B57E66" w:rsidRPr="009E2D77">
        <w:rPr>
          <w:rFonts w:ascii="Arial" w:hAnsi="Arial" w:cs="Arial"/>
          <w:sz w:val="24"/>
          <w:szCs w:val="24"/>
          <w:lang w:val="en-GB"/>
        </w:rPr>
        <w:t>S</w:t>
      </w:r>
      <w:r w:rsidR="00A514C3" w:rsidRPr="009E2D77">
        <w:rPr>
          <w:rFonts w:ascii="Arial" w:hAnsi="Arial" w:cs="Arial"/>
          <w:sz w:val="24"/>
          <w:szCs w:val="24"/>
          <w:lang w:val="en-GB"/>
        </w:rPr>
        <w:t xml:space="preserve">cottish Public Finance Manual (this includes ensuring </w:t>
      </w:r>
      <w:r w:rsidR="00042966" w:rsidRPr="009E2D77">
        <w:rPr>
          <w:rFonts w:ascii="Arial" w:hAnsi="Arial" w:cs="Arial"/>
          <w:sz w:val="24"/>
          <w:szCs w:val="24"/>
          <w:lang w:val="en-GB"/>
        </w:rPr>
        <w:t>clear deliverables/ monitoring</w:t>
      </w:r>
      <w:r w:rsidR="002F16B0" w:rsidRPr="009E2D77">
        <w:rPr>
          <w:rFonts w:ascii="Arial" w:hAnsi="Arial" w:cs="Arial"/>
          <w:sz w:val="24"/>
          <w:szCs w:val="24"/>
          <w:lang w:val="en-GB"/>
        </w:rPr>
        <w:t xml:space="preserve">, following procurement guidelines, </w:t>
      </w:r>
      <w:r w:rsidR="00894374" w:rsidRPr="009E2D77">
        <w:rPr>
          <w:rFonts w:ascii="Arial" w:hAnsi="Arial" w:cs="Arial"/>
          <w:sz w:val="24"/>
          <w:szCs w:val="24"/>
          <w:lang w:val="en-GB"/>
        </w:rPr>
        <w:t xml:space="preserve">paying only for </w:t>
      </w:r>
      <w:r w:rsidR="00042966" w:rsidRPr="009E2D77">
        <w:rPr>
          <w:rFonts w:ascii="Arial" w:hAnsi="Arial" w:cs="Arial"/>
          <w:sz w:val="24"/>
          <w:szCs w:val="24"/>
          <w:lang w:val="en-GB"/>
        </w:rPr>
        <w:t>incurred expenditure</w:t>
      </w:r>
      <w:r w:rsidR="003102F3">
        <w:rPr>
          <w:rFonts w:ascii="Arial" w:hAnsi="Arial" w:cs="Arial"/>
          <w:sz w:val="24"/>
          <w:szCs w:val="24"/>
          <w:lang w:val="en-GB"/>
        </w:rPr>
        <w:t xml:space="preserve"> and securing value for money</w:t>
      </w:r>
      <w:r w:rsidR="00042966" w:rsidRPr="009E2D77">
        <w:rPr>
          <w:rFonts w:ascii="Arial" w:hAnsi="Arial" w:cs="Arial"/>
          <w:sz w:val="24"/>
          <w:szCs w:val="24"/>
          <w:lang w:val="en-GB"/>
        </w:rPr>
        <w:t>)</w:t>
      </w:r>
      <w:r w:rsidR="00A514C3" w:rsidRPr="009E2D77">
        <w:rPr>
          <w:rFonts w:ascii="Arial" w:hAnsi="Arial" w:cs="Arial"/>
          <w:sz w:val="24"/>
          <w:szCs w:val="24"/>
          <w:lang w:val="en-GB"/>
        </w:rPr>
        <w:t>.</w:t>
      </w:r>
      <w:r w:rsidR="00EE6FF4" w:rsidRPr="009E2D77">
        <w:rPr>
          <w:rFonts w:ascii="Arial" w:hAnsi="Arial" w:cs="Arial"/>
          <w:sz w:val="24"/>
          <w:szCs w:val="24"/>
          <w:lang w:val="en-GB"/>
        </w:rPr>
        <w:t xml:space="preserve"> </w:t>
      </w:r>
      <w:r w:rsidR="00FC3B70" w:rsidRPr="009E2D77">
        <w:rPr>
          <w:rFonts w:ascii="Arial" w:hAnsi="Arial" w:cs="Arial"/>
          <w:sz w:val="24"/>
          <w:szCs w:val="24"/>
          <w:lang w:val="en-GB"/>
        </w:rPr>
        <w:t xml:space="preserve"> </w:t>
      </w:r>
    </w:p>
    <w:p w14:paraId="1FA7F8A8" w14:textId="77777777" w:rsidR="008C3A63" w:rsidRPr="009E2D77" w:rsidRDefault="008C3A63" w:rsidP="008C3A63">
      <w:pPr>
        <w:pStyle w:val="Body"/>
        <w:rPr>
          <w:rFonts w:ascii="Arial" w:hAnsi="Arial" w:cs="Arial"/>
          <w:sz w:val="24"/>
          <w:szCs w:val="24"/>
          <w:u w:val="single"/>
          <w:lang w:val="en-GB"/>
        </w:rPr>
      </w:pPr>
      <w:r w:rsidRPr="009E2D77">
        <w:rPr>
          <w:rFonts w:ascii="Arial" w:hAnsi="Arial" w:cs="Arial"/>
          <w:sz w:val="24"/>
          <w:szCs w:val="24"/>
          <w:u w:val="single"/>
          <w:lang w:val="en-GB"/>
        </w:rPr>
        <w:t xml:space="preserve">Suicide prevention budget </w:t>
      </w:r>
    </w:p>
    <w:p w14:paraId="09FB0A32" w14:textId="5740B941" w:rsidR="008C3A63" w:rsidRPr="009E2D77" w:rsidRDefault="008C3A63" w:rsidP="008C3A63">
      <w:pPr>
        <w:pStyle w:val="Body"/>
        <w:rPr>
          <w:rFonts w:ascii="Arial" w:hAnsi="Arial" w:cs="Arial"/>
          <w:sz w:val="24"/>
          <w:szCs w:val="24"/>
          <w:lang w:val="en-GB"/>
        </w:rPr>
      </w:pPr>
      <w:r w:rsidRPr="009E2D77">
        <w:rPr>
          <w:rFonts w:ascii="Arial" w:hAnsi="Arial" w:cs="Arial"/>
          <w:sz w:val="24"/>
          <w:szCs w:val="24"/>
          <w:lang w:val="en-GB"/>
        </w:rPr>
        <w:t xml:space="preserve">The budget is used to pay for a number of aspects of suicide prevention work, namely:  </w:t>
      </w:r>
    </w:p>
    <w:p w14:paraId="7EC2C660" w14:textId="77777777" w:rsidR="008C3A63" w:rsidRPr="009E2D77" w:rsidRDefault="008C3A63" w:rsidP="008C3A63">
      <w:pPr>
        <w:pStyle w:val="Body"/>
        <w:numPr>
          <w:ilvl w:val="0"/>
          <w:numId w:val="23"/>
        </w:numPr>
        <w:rPr>
          <w:rFonts w:ascii="Arial" w:hAnsi="Arial" w:cs="Arial"/>
          <w:sz w:val="24"/>
          <w:szCs w:val="24"/>
          <w:lang w:val="en-GB"/>
        </w:rPr>
      </w:pPr>
      <w:r w:rsidRPr="009E2D77">
        <w:rPr>
          <w:rFonts w:ascii="Arial" w:hAnsi="Arial" w:cs="Arial"/>
          <w:sz w:val="24"/>
          <w:szCs w:val="24"/>
          <w:lang w:val="en-GB"/>
        </w:rPr>
        <w:t>Staffing costs – national delivery team and local implementation / learning leads.</w:t>
      </w:r>
    </w:p>
    <w:p w14:paraId="11414325" w14:textId="77777777" w:rsidR="008C3A63" w:rsidRPr="009E2D77" w:rsidRDefault="008C3A63" w:rsidP="008C3A63">
      <w:pPr>
        <w:pStyle w:val="Body"/>
        <w:numPr>
          <w:ilvl w:val="0"/>
          <w:numId w:val="23"/>
        </w:numPr>
        <w:rPr>
          <w:rFonts w:ascii="Arial" w:hAnsi="Arial" w:cs="Arial"/>
          <w:sz w:val="24"/>
          <w:szCs w:val="24"/>
          <w:lang w:val="en-GB"/>
        </w:rPr>
      </w:pPr>
      <w:r w:rsidRPr="009E2D77">
        <w:rPr>
          <w:rFonts w:ascii="Arial" w:hAnsi="Arial" w:cs="Arial"/>
          <w:sz w:val="24"/>
          <w:szCs w:val="24"/>
          <w:lang w:val="en-GB"/>
        </w:rPr>
        <w:t>Core functions, including strategic communications.</w:t>
      </w:r>
    </w:p>
    <w:p w14:paraId="0FB99612" w14:textId="77777777" w:rsidR="008C3A63" w:rsidRPr="009E2D77" w:rsidRDefault="008C3A63" w:rsidP="008C3A63">
      <w:pPr>
        <w:pStyle w:val="Body"/>
        <w:numPr>
          <w:ilvl w:val="0"/>
          <w:numId w:val="23"/>
        </w:numPr>
        <w:rPr>
          <w:rFonts w:ascii="Arial" w:hAnsi="Arial" w:cs="Arial"/>
          <w:sz w:val="24"/>
          <w:szCs w:val="24"/>
          <w:lang w:val="en-GB"/>
        </w:rPr>
      </w:pPr>
      <w:r w:rsidRPr="009E2D77">
        <w:rPr>
          <w:rFonts w:ascii="Arial" w:hAnsi="Arial" w:cs="Arial"/>
          <w:sz w:val="24"/>
          <w:szCs w:val="24"/>
          <w:lang w:val="en-GB"/>
        </w:rPr>
        <w:t>Ongoing research commitments, including to Healthcare Quality Improvement Partnership.</w:t>
      </w:r>
    </w:p>
    <w:p w14:paraId="5DBEE9C8" w14:textId="7AD91DD9" w:rsidR="008C3A63" w:rsidRPr="009E2D77" w:rsidRDefault="003102F3" w:rsidP="008C3A63">
      <w:pPr>
        <w:pStyle w:val="Body"/>
        <w:rPr>
          <w:rFonts w:ascii="Arial" w:hAnsi="Arial" w:cs="Arial"/>
          <w:sz w:val="24"/>
          <w:szCs w:val="24"/>
          <w:u w:val="single"/>
          <w:lang w:val="en-GB"/>
        </w:rPr>
      </w:pPr>
      <w:r>
        <w:rPr>
          <w:rFonts w:ascii="Arial" w:hAnsi="Arial" w:cs="Arial"/>
          <w:sz w:val="24"/>
          <w:szCs w:val="24"/>
          <w:lang w:val="en-GB"/>
        </w:rPr>
        <w:t xml:space="preserve">Once the above elements are accommodated, </w:t>
      </w:r>
      <w:r w:rsidR="008C3A63" w:rsidRPr="009E2D77">
        <w:rPr>
          <w:rFonts w:ascii="Arial" w:hAnsi="Arial" w:cs="Arial"/>
          <w:sz w:val="24"/>
          <w:szCs w:val="24"/>
          <w:lang w:val="en-GB"/>
        </w:rPr>
        <w:t xml:space="preserve"> funds will be made available to the National Delivery Lead and strategic outcomes lead</w:t>
      </w:r>
      <w:r w:rsidR="009E2D77" w:rsidRPr="009E2D77">
        <w:rPr>
          <w:rFonts w:ascii="Arial" w:hAnsi="Arial" w:cs="Arial"/>
          <w:sz w:val="24"/>
          <w:szCs w:val="24"/>
          <w:lang w:val="en-GB"/>
        </w:rPr>
        <w:t xml:space="preserve"> organisations</w:t>
      </w:r>
      <w:r w:rsidR="008C3A63" w:rsidRPr="009E2D77">
        <w:rPr>
          <w:rFonts w:ascii="Arial" w:hAnsi="Arial" w:cs="Arial"/>
          <w:sz w:val="24"/>
          <w:szCs w:val="24"/>
          <w:lang w:val="en-GB"/>
        </w:rPr>
        <w:t xml:space="preserve"> for delivery of the action plan. They will be asked to strategically plan resource to achieve maximum impact across the action plan, and also to use the resource to lever additional funding where possible.</w:t>
      </w:r>
    </w:p>
    <w:p w14:paraId="5A4457AD" w14:textId="765B0B1C" w:rsidR="008C3A63" w:rsidRPr="009E2D77" w:rsidRDefault="008C3A63" w:rsidP="008C3A63">
      <w:pPr>
        <w:pStyle w:val="Body"/>
        <w:rPr>
          <w:rFonts w:ascii="Arial" w:hAnsi="Arial" w:cs="Arial"/>
          <w:sz w:val="24"/>
          <w:szCs w:val="24"/>
          <w:u w:val="single"/>
          <w:lang w:val="en-GB"/>
        </w:rPr>
      </w:pPr>
      <w:r w:rsidRPr="009E2D77">
        <w:rPr>
          <w:rFonts w:ascii="Arial" w:hAnsi="Arial" w:cs="Arial"/>
          <w:sz w:val="24"/>
          <w:szCs w:val="24"/>
          <w:u w:val="single"/>
          <w:lang w:val="en-GB"/>
        </w:rPr>
        <w:t>Anticipated annual funds to directly fund delivery of the action plan (dependent upon Scottish Government budget availability)</w:t>
      </w:r>
    </w:p>
    <w:p w14:paraId="0AE4606B" w14:textId="77777777" w:rsidR="008C3A63" w:rsidRPr="009E2D77" w:rsidRDefault="008C3A63" w:rsidP="008C3A63">
      <w:pPr>
        <w:pStyle w:val="Body"/>
        <w:rPr>
          <w:rFonts w:ascii="Arial" w:hAnsi="Arial" w:cs="Arial"/>
          <w:sz w:val="24"/>
          <w:szCs w:val="24"/>
          <w:lang w:val="en-GB"/>
        </w:rPr>
      </w:pPr>
      <w:r w:rsidRPr="009E2D77">
        <w:rPr>
          <w:rFonts w:ascii="Arial" w:hAnsi="Arial" w:cs="Arial"/>
          <w:sz w:val="24"/>
          <w:szCs w:val="24"/>
          <w:lang w:val="en-GB"/>
        </w:rPr>
        <w:t>2023/24: £</w:t>
      </w:r>
      <w:proofErr w:type="spellStart"/>
      <w:r w:rsidRPr="009E2D77">
        <w:rPr>
          <w:rFonts w:ascii="Arial" w:hAnsi="Arial" w:cs="Arial"/>
          <w:sz w:val="24"/>
          <w:szCs w:val="24"/>
          <w:lang w:val="en-GB"/>
        </w:rPr>
        <w:t>0.95m</w:t>
      </w:r>
      <w:proofErr w:type="spellEnd"/>
      <w:r w:rsidRPr="009E2D77">
        <w:rPr>
          <w:rFonts w:ascii="Arial" w:hAnsi="Arial" w:cs="Arial"/>
          <w:sz w:val="24"/>
          <w:szCs w:val="24"/>
          <w:lang w:val="en-GB"/>
        </w:rPr>
        <w:t xml:space="preserve"> (provisional) plus £</w:t>
      </w:r>
      <w:proofErr w:type="spellStart"/>
      <w:r w:rsidRPr="009E2D77">
        <w:rPr>
          <w:rFonts w:ascii="Arial" w:hAnsi="Arial" w:cs="Arial"/>
          <w:sz w:val="24"/>
          <w:szCs w:val="24"/>
          <w:lang w:val="en-GB"/>
        </w:rPr>
        <w:t>0.75m</w:t>
      </w:r>
      <w:proofErr w:type="spellEnd"/>
      <w:r w:rsidRPr="009E2D77">
        <w:rPr>
          <w:rFonts w:ascii="Arial" w:hAnsi="Arial" w:cs="Arial"/>
          <w:sz w:val="24"/>
          <w:szCs w:val="24"/>
          <w:lang w:val="en-GB"/>
        </w:rPr>
        <w:t xml:space="preserve"> committed for activities which directly support outcomes.</w:t>
      </w:r>
    </w:p>
    <w:p w14:paraId="765390CE" w14:textId="77777777" w:rsidR="008C3A63" w:rsidRPr="009E2D77" w:rsidRDefault="008C3A63" w:rsidP="008C3A63">
      <w:pPr>
        <w:pStyle w:val="Body"/>
        <w:rPr>
          <w:rFonts w:ascii="Arial" w:hAnsi="Arial" w:cs="Arial"/>
          <w:sz w:val="24"/>
          <w:szCs w:val="24"/>
          <w:lang w:val="en-GB"/>
        </w:rPr>
      </w:pPr>
      <w:r w:rsidRPr="009E2D77">
        <w:rPr>
          <w:rFonts w:ascii="Arial" w:hAnsi="Arial" w:cs="Arial"/>
          <w:sz w:val="24"/>
          <w:szCs w:val="24"/>
          <w:lang w:val="en-GB"/>
        </w:rPr>
        <w:t>2024/25: £</w:t>
      </w:r>
      <w:proofErr w:type="spellStart"/>
      <w:r w:rsidRPr="009E2D77">
        <w:rPr>
          <w:rFonts w:ascii="Arial" w:hAnsi="Arial" w:cs="Arial"/>
          <w:sz w:val="24"/>
          <w:szCs w:val="24"/>
          <w:lang w:val="en-GB"/>
        </w:rPr>
        <w:t>1.65m</w:t>
      </w:r>
      <w:proofErr w:type="spellEnd"/>
      <w:r w:rsidRPr="009E2D77">
        <w:rPr>
          <w:rFonts w:ascii="Arial" w:hAnsi="Arial" w:cs="Arial"/>
          <w:sz w:val="24"/>
          <w:szCs w:val="24"/>
          <w:lang w:val="en-GB"/>
        </w:rPr>
        <w:t xml:space="preserve"> (provisional) plus £</w:t>
      </w:r>
      <w:proofErr w:type="spellStart"/>
      <w:r w:rsidRPr="009E2D77">
        <w:rPr>
          <w:rFonts w:ascii="Arial" w:hAnsi="Arial" w:cs="Arial"/>
          <w:sz w:val="24"/>
          <w:szCs w:val="24"/>
          <w:lang w:val="en-GB"/>
        </w:rPr>
        <w:t>0.15m</w:t>
      </w:r>
      <w:proofErr w:type="spellEnd"/>
      <w:r w:rsidRPr="009E2D77">
        <w:rPr>
          <w:rFonts w:ascii="Arial" w:hAnsi="Arial" w:cs="Arial"/>
          <w:sz w:val="24"/>
          <w:szCs w:val="24"/>
          <w:lang w:val="en-GB"/>
        </w:rPr>
        <w:t xml:space="preserve"> committed for activities which directly support outcomes.</w:t>
      </w:r>
    </w:p>
    <w:p w14:paraId="7EE727EB" w14:textId="77777777" w:rsidR="008C3A63" w:rsidRPr="009E2D77" w:rsidRDefault="008C3A63" w:rsidP="008C3A63">
      <w:pPr>
        <w:pStyle w:val="Body"/>
        <w:rPr>
          <w:rFonts w:ascii="Arial" w:hAnsi="Arial" w:cs="Arial"/>
          <w:sz w:val="24"/>
          <w:szCs w:val="24"/>
          <w:lang w:val="en-GB"/>
        </w:rPr>
      </w:pPr>
      <w:r w:rsidRPr="009E2D77">
        <w:rPr>
          <w:rFonts w:ascii="Arial" w:hAnsi="Arial" w:cs="Arial"/>
          <w:sz w:val="24"/>
          <w:szCs w:val="24"/>
          <w:lang w:val="en-GB"/>
        </w:rPr>
        <w:t>2025/26: £</w:t>
      </w:r>
      <w:proofErr w:type="spellStart"/>
      <w:r w:rsidRPr="009E2D77">
        <w:rPr>
          <w:rFonts w:ascii="Arial" w:hAnsi="Arial" w:cs="Arial"/>
          <w:sz w:val="24"/>
          <w:szCs w:val="24"/>
          <w:lang w:val="en-GB"/>
        </w:rPr>
        <w:t>1.85m</w:t>
      </w:r>
      <w:proofErr w:type="spellEnd"/>
      <w:r w:rsidRPr="009E2D77">
        <w:rPr>
          <w:rFonts w:ascii="Arial" w:hAnsi="Arial" w:cs="Arial"/>
          <w:sz w:val="24"/>
          <w:szCs w:val="24"/>
          <w:lang w:val="en-GB"/>
        </w:rPr>
        <w:t xml:space="preserve"> (provisional) plus £</w:t>
      </w:r>
      <w:proofErr w:type="spellStart"/>
      <w:r w:rsidRPr="009E2D77">
        <w:rPr>
          <w:rFonts w:ascii="Arial" w:hAnsi="Arial" w:cs="Arial"/>
          <w:sz w:val="24"/>
          <w:szCs w:val="24"/>
          <w:lang w:val="en-GB"/>
        </w:rPr>
        <w:t>0.10m</w:t>
      </w:r>
      <w:proofErr w:type="spellEnd"/>
      <w:r w:rsidRPr="009E2D77">
        <w:rPr>
          <w:rFonts w:ascii="Arial" w:hAnsi="Arial" w:cs="Arial"/>
          <w:sz w:val="24"/>
          <w:szCs w:val="24"/>
          <w:lang w:val="en-GB"/>
        </w:rPr>
        <w:t xml:space="preserve"> committed for activities which directly support outcomes.</w:t>
      </w:r>
    </w:p>
    <w:p w14:paraId="0FE8DBF2" w14:textId="67037DEA" w:rsidR="00FC3B70" w:rsidRPr="009E2D77" w:rsidRDefault="00FC3B70">
      <w:pPr>
        <w:pStyle w:val="Body"/>
        <w:rPr>
          <w:rFonts w:ascii="Arial" w:hAnsi="Arial" w:cs="Arial"/>
          <w:sz w:val="24"/>
          <w:szCs w:val="24"/>
          <w:lang w:val="en-GB"/>
        </w:rPr>
      </w:pPr>
      <w:r w:rsidRPr="009E2D77">
        <w:rPr>
          <w:rFonts w:ascii="Arial" w:hAnsi="Arial" w:cs="Arial"/>
          <w:sz w:val="24"/>
          <w:szCs w:val="24"/>
          <w:lang w:val="en-GB"/>
        </w:rPr>
        <w:t>Recognising the</w:t>
      </w:r>
      <w:r w:rsidR="003C15B2" w:rsidRPr="009E2D77">
        <w:rPr>
          <w:rFonts w:ascii="Arial" w:hAnsi="Arial" w:cs="Arial"/>
          <w:sz w:val="24"/>
          <w:szCs w:val="24"/>
          <w:lang w:val="en-GB"/>
        </w:rPr>
        <w:t xml:space="preserve"> capacity needed to </w:t>
      </w:r>
      <w:r w:rsidR="00C9500D" w:rsidRPr="009E2D77">
        <w:rPr>
          <w:rFonts w:ascii="Arial" w:hAnsi="Arial" w:cs="Arial"/>
          <w:sz w:val="24"/>
          <w:szCs w:val="24"/>
          <w:lang w:val="en-GB"/>
        </w:rPr>
        <w:t>fulfil</w:t>
      </w:r>
      <w:r w:rsidR="003C15B2" w:rsidRPr="009E2D77">
        <w:rPr>
          <w:rFonts w:ascii="Arial" w:hAnsi="Arial" w:cs="Arial"/>
          <w:sz w:val="24"/>
          <w:szCs w:val="24"/>
          <w:lang w:val="en-GB"/>
        </w:rPr>
        <w:t xml:space="preserve"> their </w:t>
      </w:r>
      <w:r w:rsidR="00194512" w:rsidRPr="009E2D77">
        <w:rPr>
          <w:rFonts w:ascii="Arial" w:hAnsi="Arial" w:cs="Arial"/>
          <w:sz w:val="24"/>
          <w:szCs w:val="24"/>
          <w:lang w:val="en-GB"/>
        </w:rPr>
        <w:t>leadership</w:t>
      </w:r>
      <w:r w:rsidRPr="009E2D77">
        <w:rPr>
          <w:rFonts w:ascii="Arial" w:hAnsi="Arial" w:cs="Arial"/>
          <w:sz w:val="24"/>
          <w:szCs w:val="24"/>
          <w:lang w:val="en-GB"/>
        </w:rPr>
        <w:t xml:space="preserve"> </w:t>
      </w:r>
      <w:r w:rsidR="008A581A" w:rsidRPr="009E2D77">
        <w:rPr>
          <w:rFonts w:ascii="Arial" w:hAnsi="Arial" w:cs="Arial"/>
          <w:sz w:val="24"/>
          <w:szCs w:val="24"/>
          <w:lang w:val="en-GB"/>
        </w:rPr>
        <w:t xml:space="preserve">and accountability </w:t>
      </w:r>
      <w:r w:rsidRPr="009E2D77">
        <w:rPr>
          <w:rFonts w:ascii="Arial" w:hAnsi="Arial" w:cs="Arial"/>
          <w:sz w:val="24"/>
          <w:szCs w:val="24"/>
          <w:lang w:val="en-GB"/>
        </w:rPr>
        <w:t>role</w:t>
      </w:r>
      <w:r w:rsidR="003C15B2" w:rsidRPr="009E2D77">
        <w:rPr>
          <w:rFonts w:ascii="Arial" w:hAnsi="Arial" w:cs="Arial"/>
          <w:sz w:val="24"/>
          <w:szCs w:val="24"/>
          <w:lang w:val="en-GB"/>
        </w:rPr>
        <w:t xml:space="preserve">, as well as the </w:t>
      </w:r>
      <w:r w:rsidR="007659A6" w:rsidRPr="009E2D77">
        <w:rPr>
          <w:rFonts w:ascii="Arial" w:hAnsi="Arial" w:cs="Arial"/>
          <w:sz w:val="24"/>
          <w:szCs w:val="24"/>
          <w:lang w:val="en-GB"/>
        </w:rPr>
        <w:t xml:space="preserve">costs of </w:t>
      </w:r>
      <w:r w:rsidRPr="009E2D77">
        <w:rPr>
          <w:rFonts w:ascii="Arial" w:hAnsi="Arial" w:cs="Arial"/>
          <w:sz w:val="24"/>
          <w:szCs w:val="24"/>
          <w:lang w:val="en-GB"/>
        </w:rPr>
        <w:t xml:space="preserve">providing </w:t>
      </w:r>
      <w:r w:rsidR="00194512" w:rsidRPr="009E2D77">
        <w:rPr>
          <w:rFonts w:ascii="Arial" w:hAnsi="Arial" w:cs="Arial"/>
          <w:sz w:val="24"/>
          <w:szCs w:val="24"/>
          <w:lang w:val="en-GB"/>
        </w:rPr>
        <w:t>infrastructure</w:t>
      </w:r>
      <w:r w:rsidRPr="009E2D77">
        <w:rPr>
          <w:rFonts w:ascii="Arial" w:hAnsi="Arial" w:cs="Arial"/>
          <w:sz w:val="24"/>
          <w:szCs w:val="24"/>
          <w:lang w:val="en-GB"/>
        </w:rPr>
        <w:t xml:space="preserve"> </w:t>
      </w:r>
      <w:r w:rsidR="008A581A" w:rsidRPr="009E2D77">
        <w:rPr>
          <w:rFonts w:ascii="Arial" w:hAnsi="Arial" w:cs="Arial"/>
          <w:sz w:val="24"/>
          <w:szCs w:val="24"/>
          <w:lang w:val="en-GB"/>
        </w:rPr>
        <w:t xml:space="preserve">and </w:t>
      </w:r>
      <w:r w:rsidR="006452BA" w:rsidRPr="009E2D77">
        <w:rPr>
          <w:rFonts w:ascii="Arial" w:hAnsi="Arial" w:cs="Arial"/>
          <w:sz w:val="24"/>
          <w:szCs w:val="24"/>
          <w:lang w:val="en-GB"/>
        </w:rPr>
        <w:t xml:space="preserve">support for </w:t>
      </w:r>
      <w:r w:rsidRPr="009E2D77">
        <w:rPr>
          <w:rFonts w:ascii="Arial" w:hAnsi="Arial" w:cs="Arial"/>
          <w:sz w:val="24"/>
          <w:szCs w:val="24"/>
          <w:lang w:val="en-GB"/>
        </w:rPr>
        <w:t>workstream</w:t>
      </w:r>
      <w:r w:rsidR="008A581A" w:rsidRPr="009E2D77">
        <w:rPr>
          <w:rFonts w:ascii="Arial" w:hAnsi="Arial" w:cs="Arial"/>
          <w:sz w:val="24"/>
          <w:szCs w:val="24"/>
          <w:lang w:val="en-GB"/>
        </w:rPr>
        <w:t>s</w:t>
      </w:r>
      <w:r w:rsidR="007659A6" w:rsidRPr="009E2D77">
        <w:rPr>
          <w:rFonts w:ascii="Arial" w:hAnsi="Arial" w:cs="Arial"/>
          <w:sz w:val="24"/>
          <w:szCs w:val="24"/>
          <w:lang w:val="en-GB"/>
        </w:rPr>
        <w:t xml:space="preserve">, </w:t>
      </w:r>
      <w:r w:rsidR="009A2A81" w:rsidRPr="009E2D77">
        <w:rPr>
          <w:rFonts w:ascii="Arial" w:hAnsi="Arial" w:cs="Arial"/>
          <w:sz w:val="24"/>
          <w:szCs w:val="24"/>
          <w:lang w:val="en-GB"/>
        </w:rPr>
        <w:t xml:space="preserve">strategic </w:t>
      </w:r>
      <w:r w:rsidR="0023258F" w:rsidRPr="009E2D77">
        <w:rPr>
          <w:rFonts w:ascii="Arial" w:hAnsi="Arial" w:cs="Arial"/>
          <w:sz w:val="24"/>
          <w:szCs w:val="24"/>
          <w:lang w:val="en-GB"/>
        </w:rPr>
        <w:t>outcomes lead</w:t>
      </w:r>
      <w:r w:rsidR="00D30035">
        <w:rPr>
          <w:rFonts w:ascii="Arial" w:hAnsi="Arial" w:cs="Arial"/>
          <w:sz w:val="24"/>
          <w:szCs w:val="24"/>
          <w:lang w:val="en-GB"/>
        </w:rPr>
        <w:t xml:space="preserve"> organisations</w:t>
      </w:r>
      <w:r w:rsidR="0023258F" w:rsidRPr="009E2D77">
        <w:rPr>
          <w:rFonts w:ascii="Arial" w:hAnsi="Arial" w:cs="Arial"/>
          <w:sz w:val="24"/>
          <w:szCs w:val="24"/>
          <w:lang w:val="en-GB"/>
        </w:rPr>
        <w:t xml:space="preserve"> </w:t>
      </w:r>
      <w:r w:rsidR="007659A6" w:rsidRPr="009E2D77">
        <w:rPr>
          <w:rFonts w:ascii="Arial" w:hAnsi="Arial" w:cs="Arial"/>
          <w:sz w:val="24"/>
          <w:szCs w:val="24"/>
          <w:lang w:val="en-GB"/>
        </w:rPr>
        <w:t>will</w:t>
      </w:r>
      <w:r w:rsidR="008368AE">
        <w:rPr>
          <w:rFonts w:ascii="Arial" w:hAnsi="Arial" w:cs="Arial"/>
          <w:sz w:val="24"/>
          <w:szCs w:val="24"/>
          <w:lang w:val="en-GB"/>
        </w:rPr>
        <w:t xml:space="preserve"> be</w:t>
      </w:r>
      <w:r w:rsidR="007659A6" w:rsidRPr="009E2D77">
        <w:rPr>
          <w:rFonts w:ascii="Arial" w:hAnsi="Arial" w:cs="Arial"/>
          <w:sz w:val="24"/>
          <w:szCs w:val="24"/>
          <w:lang w:val="en-GB"/>
        </w:rPr>
        <w:t xml:space="preserve"> </w:t>
      </w:r>
      <w:r w:rsidR="006977A8" w:rsidRPr="009E2D77">
        <w:rPr>
          <w:rFonts w:ascii="Arial" w:hAnsi="Arial" w:cs="Arial"/>
          <w:sz w:val="24"/>
          <w:szCs w:val="24"/>
          <w:lang w:val="en-GB"/>
        </w:rPr>
        <w:t>funded for these activities.</w:t>
      </w:r>
      <w:r w:rsidR="00EE6FF4" w:rsidRPr="009E2D77">
        <w:rPr>
          <w:rFonts w:ascii="Arial" w:hAnsi="Arial" w:cs="Arial"/>
          <w:sz w:val="24"/>
          <w:szCs w:val="24"/>
          <w:lang w:val="en-GB"/>
        </w:rPr>
        <w:t xml:space="preserve"> </w:t>
      </w:r>
      <w:r w:rsidR="00A8647A" w:rsidRPr="009E2D77">
        <w:rPr>
          <w:rFonts w:ascii="Arial" w:hAnsi="Arial" w:cs="Arial"/>
          <w:sz w:val="24"/>
          <w:szCs w:val="24"/>
          <w:lang w:val="en-GB"/>
        </w:rPr>
        <w:t xml:space="preserve">Funding </w:t>
      </w:r>
      <w:r w:rsidR="006452BA" w:rsidRPr="009E2D77">
        <w:rPr>
          <w:rFonts w:ascii="Arial" w:hAnsi="Arial" w:cs="Arial"/>
          <w:sz w:val="24"/>
          <w:szCs w:val="24"/>
          <w:lang w:val="en-GB"/>
        </w:rPr>
        <w:t xml:space="preserve">will be </w:t>
      </w:r>
      <w:r w:rsidR="00DF3007" w:rsidRPr="009E2D77">
        <w:rPr>
          <w:rFonts w:ascii="Arial" w:hAnsi="Arial" w:cs="Arial"/>
          <w:sz w:val="24"/>
          <w:szCs w:val="24"/>
          <w:lang w:val="en-GB"/>
        </w:rPr>
        <w:t xml:space="preserve">relative to the scale and nature of </w:t>
      </w:r>
      <w:r w:rsidR="006452BA" w:rsidRPr="009E2D77">
        <w:rPr>
          <w:rFonts w:ascii="Arial" w:hAnsi="Arial" w:cs="Arial"/>
          <w:sz w:val="24"/>
          <w:szCs w:val="24"/>
          <w:lang w:val="en-GB"/>
        </w:rPr>
        <w:t xml:space="preserve">the </w:t>
      </w:r>
      <w:r w:rsidR="00DF3007" w:rsidRPr="009E2D77">
        <w:rPr>
          <w:rFonts w:ascii="Arial" w:hAnsi="Arial" w:cs="Arial"/>
          <w:sz w:val="24"/>
          <w:szCs w:val="24"/>
          <w:lang w:val="en-GB"/>
        </w:rPr>
        <w:t>work</w:t>
      </w:r>
      <w:r w:rsidR="006452BA" w:rsidRPr="009E2D77">
        <w:rPr>
          <w:rFonts w:ascii="Arial" w:hAnsi="Arial" w:cs="Arial"/>
          <w:sz w:val="24"/>
          <w:szCs w:val="24"/>
          <w:lang w:val="en-GB"/>
        </w:rPr>
        <w:t xml:space="preserve"> </w:t>
      </w:r>
      <w:r w:rsidR="00DF3007" w:rsidRPr="009E2D77">
        <w:rPr>
          <w:rFonts w:ascii="Arial" w:hAnsi="Arial" w:cs="Arial"/>
          <w:sz w:val="24"/>
          <w:szCs w:val="24"/>
          <w:lang w:val="en-GB"/>
        </w:rPr>
        <w:t>streams they are leading</w:t>
      </w:r>
      <w:r w:rsidR="006977A8" w:rsidRPr="009E2D77">
        <w:rPr>
          <w:rFonts w:ascii="Arial" w:hAnsi="Arial" w:cs="Arial"/>
          <w:sz w:val="24"/>
          <w:szCs w:val="24"/>
          <w:lang w:val="en-GB"/>
        </w:rPr>
        <w:t>.</w:t>
      </w:r>
      <w:r w:rsidR="008B0EFE" w:rsidRPr="009E2D77">
        <w:rPr>
          <w:rFonts w:ascii="Arial" w:hAnsi="Arial" w:cs="Arial"/>
          <w:sz w:val="24"/>
          <w:szCs w:val="24"/>
          <w:lang w:val="en-GB"/>
        </w:rPr>
        <w:t xml:space="preserve"> </w:t>
      </w:r>
      <w:r w:rsidR="007E07C8" w:rsidRPr="009E2D77">
        <w:rPr>
          <w:rFonts w:ascii="Arial" w:hAnsi="Arial" w:cs="Arial"/>
          <w:sz w:val="24"/>
          <w:szCs w:val="24"/>
          <w:lang w:val="en-GB"/>
        </w:rPr>
        <w:t>In submitting a bid, we ask that you provide indicative costs.</w:t>
      </w:r>
    </w:p>
    <w:p w14:paraId="507D45F5" w14:textId="36ADEDD6" w:rsidR="00C51741" w:rsidRPr="009E2D77" w:rsidRDefault="00467DB3">
      <w:pPr>
        <w:pStyle w:val="Body"/>
        <w:rPr>
          <w:rFonts w:ascii="Arial" w:hAnsi="Arial" w:cs="Arial"/>
          <w:sz w:val="24"/>
          <w:szCs w:val="24"/>
          <w:lang w:val="en-GB"/>
        </w:rPr>
      </w:pPr>
      <w:r w:rsidRPr="009E2D77">
        <w:rPr>
          <w:rFonts w:ascii="Arial" w:hAnsi="Arial" w:cs="Arial"/>
          <w:sz w:val="24"/>
          <w:szCs w:val="24"/>
          <w:lang w:val="en-GB"/>
        </w:rPr>
        <w:t xml:space="preserve">We anticipate the </w:t>
      </w:r>
      <w:r w:rsidR="001D4409" w:rsidRPr="009E2D77">
        <w:rPr>
          <w:rFonts w:ascii="Arial" w:hAnsi="Arial" w:cs="Arial"/>
          <w:sz w:val="24"/>
          <w:szCs w:val="24"/>
          <w:u w:val="single"/>
          <w:lang w:val="en-GB"/>
        </w:rPr>
        <w:t>indicative</w:t>
      </w:r>
      <w:r w:rsidRPr="009E2D77">
        <w:rPr>
          <w:rFonts w:ascii="Arial" w:hAnsi="Arial" w:cs="Arial"/>
          <w:sz w:val="24"/>
          <w:szCs w:val="24"/>
          <w:lang w:val="en-GB"/>
        </w:rPr>
        <w:t xml:space="preserve"> </w:t>
      </w:r>
      <w:r w:rsidR="00765601" w:rsidRPr="009E2D77">
        <w:rPr>
          <w:rFonts w:ascii="Arial" w:hAnsi="Arial" w:cs="Arial"/>
          <w:sz w:val="24"/>
          <w:szCs w:val="24"/>
          <w:lang w:val="en-GB"/>
        </w:rPr>
        <w:t xml:space="preserve">budget </w:t>
      </w:r>
      <w:r w:rsidR="00E266D2" w:rsidRPr="009E2D77">
        <w:rPr>
          <w:rFonts w:ascii="Arial" w:hAnsi="Arial" w:cs="Arial"/>
          <w:sz w:val="24"/>
          <w:szCs w:val="24"/>
          <w:lang w:val="en-GB"/>
        </w:rPr>
        <w:t xml:space="preserve">split across </w:t>
      </w:r>
      <w:r w:rsidR="00354DEC" w:rsidRPr="009E2D77">
        <w:rPr>
          <w:rFonts w:ascii="Arial" w:hAnsi="Arial" w:cs="Arial"/>
          <w:sz w:val="24"/>
          <w:szCs w:val="24"/>
          <w:lang w:val="en-GB"/>
        </w:rPr>
        <w:t>the</w:t>
      </w:r>
      <w:r w:rsidR="00E266D2" w:rsidRPr="009E2D77">
        <w:rPr>
          <w:rFonts w:ascii="Arial" w:hAnsi="Arial" w:cs="Arial"/>
          <w:sz w:val="24"/>
          <w:szCs w:val="24"/>
          <w:lang w:val="en-GB"/>
        </w:rPr>
        <w:t xml:space="preserve"> </w:t>
      </w:r>
      <w:r w:rsidR="001E62A0" w:rsidRPr="009E2D77">
        <w:rPr>
          <w:rFonts w:ascii="Arial" w:hAnsi="Arial" w:cs="Arial"/>
          <w:sz w:val="24"/>
          <w:szCs w:val="24"/>
          <w:lang w:val="en-GB"/>
        </w:rPr>
        <w:t xml:space="preserve">four </w:t>
      </w:r>
      <w:r w:rsidR="00E266D2" w:rsidRPr="009E2D77">
        <w:rPr>
          <w:rFonts w:ascii="Arial" w:hAnsi="Arial" w:cs="Arial"/>
          <w:sz w:val="24"/>
          <w:szCs w:val="24"/>
          <w:lang w:val="en-GB"/>
        </w:rPr>
        <w:t>outcomes will be</w:t>
      </w:r>
      <w:r w:rsidR="007C7F1B" w:rsidRPr="009E2D77">
        <w:rPr>
          <w:rFonts w:ascii="Arial" w:hAnsi="Arial" w:cs="Arial"/>
          <w:sz w:val="24"/>
          <w:szCs w:val="24"/>
          <w:lang w:val="en-GB"/>
        </w:rPr>
        <w:t xml:space="preserve"> in the region of:</w:t>
      </w:r>
      <w:r w:rsidR="00EE6FF4" w:rsidRPr="009E2D77">
        <w:rPr>
          <w:rFonts w:ascii="Arial" w:hAnsi="Arial" w:cs="Arial"/>
          <w:sz w:val="24"/>
          <w:szCs w:val="24"/>
          <w:lang w:val="en-GB"/>
        </w:rPr>
        <w:t xml:space="preserve"> </w:t>
      </w:r>
    </w:p>
    <w:p w14:paraId="017BA5E7" w14:textId="08A38EB0" w:rsidR="00C51741" w:rsidRPr="009E2D77" w:rsidRDefault="00E02E16" w:rsidP="005F4B55">
      <w:pPr>
        <w:pStyle w:val="Body"/>
        <w:ind w:left="720"/>
        <w:rPr>
          <w:rFonts w:ascii="Arial" w:hAnsi="Arial" w:cs="Arial"/>
          <w:sz w:val="24"/>
          <w:szCs w:val="24"/>
          <w:lang w:val="en-GB"/>
        </w:rPr>
      </w:pPr>
      <w:r w:rsidRPr="009E2D77">
        <w:rPr>
          <w:rFonts w:ascii="Arial" w:hAnsi="Arial" w:cs="Arial"/>
          <w:sz w:val="24"/>
          <w:szCs w:val="24"/>
          <w:lang w:val="en-GB"/>
        </w:rPr>
        <w:t>O</w:t>
      </w:r>
      <w:r w:rsidR="007C7F1B" w:rsidRPr="009E2D77">
        <w:rPr>
          <w:rFonts w:ascii="Arial" w:hAnsi="Arial" w:cs="Arial"/>
          <w:sz w:val="24"/>
          <w:szCs w:val="24"/>
          <w:lang w:val="en-GB"/>
        </w:rPr>
        <w:t xml:space="preserve">utcome </w:t>
      </w:r>
      <w:r w:rsidR="003545A7" w:rsidRPr="009E2D77">
        <w:rPr>
          <w:rFonts w:ascii="Arial" w:hAnsi="Arial" w:cs="Arial"/>
          <w:sz w:val="24"/>
          <w:szCs w:val="24"/>
          <w:lang w:val="en-GB"/>
        </w:rPr>
        <w:t xml:space="preserve">1 </w:t>
      </w:r>
      <w:r w:rsidR="00C51741" w:rsidRPr="009E2D77">
        <w:rPr>
          <w:rFonts w:ascii="Arial" w:hAnsi="Arial" w:cs="Arial"/>
          <w:sz w:val="24"/>
          <w:szCs w:val="24"/>
          <w:lang w:val="en-GB"/>
        </w:rPr>
        <w:t>–</w:t>
      </w:r>
      <w:r w:rsidR="007C7F1B" w:rsidRPr="009E2D77">
        <w:rPr>
          <w:rFonts w:ascii="Arial" w:hAnsi="Arial" w:cs="Arial"/>
          <w:sz w:val="24"/>
          <w:szCs w:val="24"/>
          <w:lang w:val="en-GB"/>
        </w:rPr>
        <w:t xml:space="preserve"> </w:t>
      </w:r>
      <w:r w:rsidR="00C51741" w:rsidRPr="009E2D77">
        <w:rPr>
          <w:rFonts w:ascii="Arial" w:hAnsi="Arial" w:cs="Arial"/>
          <w:sz w:val="24"/>
          <w:szCs w:val="24"/>
          <w:lang w:val="en-GB"/>
        </w:rPr>
        <w:t>10-</w:t>
      </w:r>
      <w:r w:rsidR="003545A7" w:rsidRPr="009E2D77">
        <w:rPr>
          <w:rFonts w:ascii="Arial" w:hAnsi="Arial" w:cs="Arial"/>
          <w:sz w:val="24"/>
          <w:szCs w:val="24"/>
          <w:lang w:val="en-GB"/>
        </w:rPr>
        <w:t>15</w:t>
      </w:r>
      <w:r w:rsidR="001B24BA" w:rsidRPr="009E2D77">
        <w:rPr>
          <w:rFonts w:ascii="Arial" w:hAnsi="Arial" w:cs="Arial"/>
          <w:sz w:val="24"/>
          <w:szCs w:val="24"/>
          <w:lang w:val="en-GB"/>
        </w:rPr>
        <w:t>%</w:t>
      </w:r>
    </w:p>
    <w:p w14:paraId="5B0F9028" w14:textId="3D13D3B1" w:rsidR="00C51741" w:rsidRPr="009E2D77" w:rsidRDefault="00E02E16" w:rsidP="005F4B55">
      <w:pPr>
        <w:pStyle w:val="Body"/>
        <w:ind w:left="720"/>
        <w:rPr>
          <w:rFonts w:ascii="Arial" w:hAnsi="Arial" w:cs="Arial"/>
          <w:sz w:val="24"/>
          <w:szCs w:val="24"/>
          <w:lang w:val="en-GB"/>
        </w:rPr>
      </w:pPr>
      <w:r w:rsidRPr="009E2D77">
        <w:rPr>
          <w:rFonts w:ascii="Arial" w:hAnsi="Arial" w:cs="Arial"/>
          <w:sz w:val="24"/>
          <w:szCs w:val="24"/>
          <w:lang w:val="en-GB"/>
        </w:rPr>
        <w:t>O</w:t>
      </w:r>
      <w:r w:rsidR="007C7F1B" w:rsidRPr="009E2D77">
        <w:rPr>
          <w:rFonts w:ascii="Arial" w:hAnsi="Arial" w:cs="Arial"/>
          <w:sz w:val="24"/>
          <w:szCs w:val="24"/>
          <w:lang w:val="en-GB"/>
        </w:rPr>
        <w:t xml:space="preserve">utcome </w:t>
      </w:r>
      <w:r w:rsidR="003545A7" w:rsidRPr="009E2D77">
        <w:rPr>
          <w:rFonts w:ascii="Arial" w:hAnsi="Arial" w:cs="Arial"/>
          <w:sz w:val="24"/>
          <w:szCs w:val="24"/>
          <w:lang w:val="en-GB"/>
        </w:rPr>
        <w:t>2</w:t>
      </w:r>
      <w:r w:rsidR="007C7F1B" w:rsidRPr="009E2D77">
        <w:rPr>
          <w:rFonts w:ascii="Arial" w:hAnsi="Arial" w:cs="Arial"/>
          <w:sz w:val="24"/>
          <w:szCs w:val="24"/>
          <w:lang w:val="en-GB"/>
        </w:rPr>
        <w:t xml:space="preserve"> </w:t>
      </w:r>
      <w:r w:rsidR="00C51741" w:rsidRPr="009E2D77">
        <w:rPr>
          <w:rFonts w:ascii="Arial" w:hAnsi="Arial" w:cs="Arial"/>
          <w:sz w:val="24"/>
          <w:szCs w:val="24"/>
          <w:lang w:val="en-GB"/>
        </w:rPr>
        <w:t>–</w:t>
      </w:r>
      <w:r w:rsidR="007C7F1B" w:rsidRPr="009E2D77">
        <w:rPr>
          <w:rFonts w:ascii="Arial" w:hAnsi="Arial" w:cs="Arial"/>
          <w:sz w:val="24"/>
          <w:szCs w:val="24"/>
          <w:lang w:val="en-GB"/>
        </w:rPr>
        <w:t xml:space="preserve"> </w:t>
      </w:r>
      <w:r w:rsidR="00C51741" w:rsidRPr="009E2D77">
        <w:rPr>
          <w:rFonts w:ascii="Arial" w:hAnsi="Arial" w:cs="Arial"/>
          <w:sz w:val="24"/>
          <w:szCs w:val="24"/>
          <w:lang w:val="en-GB"/>
        </w:rPr>
        <w:t>25-</w:t>
      </w:r>
      <w:r w:rsidR="003545A7" w:rsidRPr="009E2D77">
        <w:rPr>
          <w:rFonts w:ascii="Arial" w:hAnsi="Arial" w:cs="Arial"/>
          <w:sz w:val="24"/>
          <w:szCs w:val="24"/>
          <w:lang w:val="en-GB"/>
        </w:rPr>
        <w:t>30</w:t>
      </w:r>
      <w:r w:rsidR="007C7F1B" w:rsidRPr="009E2D77">
        <w:rPr>
          <w:rFonts w:ascii="Arial" w:hAnsi="Arial" w:cs="Arial"/>
          <w:sz w:val="24"/>
          <w:szCs w:val="24"/>
          <w:lang w:val="en-GB"/>
        </w:rPr>
        <w:t>%</w:t>
      </w:r>
      <w:r w:rsidR="00636B42" w:rsidRPr="009E2D77">
        <w:rPr>
          <w:rFonts w:ascii="Arial" w:hAnsi="Arial" w:cs="Arial"/>
          <w:sz w:val="24"/>
          <w:szCs w:val="24"/>
          <w:lang w:val="en-GB"/>
        </w:rPr>
        <w:t xml:space="preserve"> </w:t>
      </w:r>
    </w:p>
    <w:p w14:paraId="298E760E" w14:textId="5506211A" w:rsidR="00C51741" w:rsidRPr="009E2D77" w:rsidRDefault="00E02E16" w:rsidP="005F4B55">
      <w:pPr>
        <w:pStyle w:val="Body"/>
        <w:ind w:left="720"/>
        <w:rPr>
          <w:rFonts w:ascii="Arial" w:hAnsi="Arial" w:cs="Arial"/>
          <w:sz w:val="24"/>
          <w:szCs w:val="24"/>
          <w:lang w:val="en-GB"/>
        </w:rPr>
      </w:pPr>
      <w:r w:rsidRPr="009E2D77">
        <w:rPr>
          <w:rFonts w:ascii="Arial" w:hAnsi="Arial" w:cs="Arial"/>
          <w:sz w:val="24"/>
          <w:szCs w:val="24"/>
          <w:lang w:val="en-GB"/>
        </w:rPr>
        <w:t>O</w:t>
      </w:r>
      <w:r w:rsidR="00636B42" w:rsidRPr="009E2D77">
        <w:rPr>
          <w:rFonts w:ascii="Arial" w:hAnsi="Arial" w:cs="Arial"/>
          <w:sz w:val="24"/>
          <w:szCs w:val="24"/>
          <w:lang w:val="en-GB"/>
        </w:rPr>
        <w:t xml:space="preserve">utcome </w:t>
      </w:r>
      <w:r w:rsidR="00E266D2" w:rsidRPr="009E2D77">
        <w:rPr>
          <w:rFonts w:ascii="Arial" w:hAnsi="Arial" w:cs="Arial"/>
          <w:sz w:val="24"/>
          <w:szCs w:val="24"/>
          <w:lang w:val="en-GB"/>
        </w:rPr>
        <w:t>3</w:t>
      </w:r>
      <w:r w:rsidR="003545A7" w:rsidRPr="009E2D77">
        <w:rPr>
          <w:rFonts w:ascii="Arial" w:hAnsi="Arial" w:cs="Arial"/>
          <w:sz w:val="24"/>
          <w:szCs w:val="24"/>
          <w:lang w:val="en-GB"/>
        </w:rPr>
        <w:t xml:space="preserve"> </w:t>
      </w:r>
      <w:r w:rsidR="00636B42" w:rsidRPr="009E2D77">
        <w:rPr>
          <w:rFonts w:ascii="Arial" w:hAnsi="Arial" w:cs="Arial"/>
          <w:sz w:val="24"/>
          <w:szCs w:val="24"/>
          <w:lang w:val="en-GB"/>
        </w:rPr>
        <w:t xml:space="preserve">– </w:t>
      </w:r>
      <w:r w:rsidR="00765601" w:rsidRPr="009E2D77">
        <w:rPr>
          <w:rFonts w:ascii="Arial" w:hAnsi="Arial" w:cs="Arial"/>
          <w:sz w:val="24"/>
          <w:szCs w:val="24"/>
          <w:lang w:val="en-GB"/>
        </w:rPr>
        <w:t>30-</w:t>
      </w:r>
      <w:r w:rsidR="007C7F1B" w:rsidRPr="009E2D77">
        <w:rPr>
          <w:rFonts w:ascii="Arial" w:hAnsi="Arial" w:cs="Arial"/>
          <w:sz w:val="24"/>
          <w:szCs w:val="24"/>
          <w:lang w:val="en-GB"/>
        </w:rPr>
        <w:t>35</w:t>
      </w:r>
      <w:r w:rsidR="00636B42" w:rsidRPr="009E2D77">
        <w:rPr>
          <w:rFonts w:ascii="Arial" w:hAnsi="Arial" w:cs="Arial"/>
          <w:sz w:val="24"/>
          <w:szCs w:val="24"/>
          <w:lang w:val="en-GB"/>
        </w:rPr>
        <w:t xml:space="preserve">% </w:t>
      </w:r>
    </w:p>
    <w:p w14:paraId="55801B9A" w14:textId="03414FDE" w:rsidR="00E266D2" w:rsidRPr="009E2D77" w:rsidRDefault="00E02E16" w:rsidP="005F4B55">
      <w:pPr>
        <w:pStyle w:val="Body"/>
        <w:ind w:left="720"/>
        <w:rPr>
          <w:rFonts w:ascii="Arial" w:hAnsi="Arial" w:cs="Arial"/>
          <w:sz w:val="24"/>
          <w:szCs w:val="24"/>
          <w:lang w:val="en-GB"/>
        </w:rPr>
      </w:pPr>
      <w:r w:rsidRPr="009E2D77">
        <w:rPr>
          <w:rFonts w:ascii="Arial" w:hAnsi="Arial" w:cs="Arial"/>
          <w:sz w:val="24"/>
          <w:szCs w:val="24"/>
          <w:lang w:val="en-GB"/>
        </w:rPr>
        <w:t>O</w:t>
      </w:r>
      <w:r w:rsidR="00636B42" w:rsidRPr="009E2D77">
        <w:rPr>
          <w:rFonts w:ascii="Arial" w:hAnsi="Arial" w:cs="Arial"/>
          <w:sz w:val="24"/>
          <w:szCs w:val="24"/>
          <w:lang w:val="en-GB"/>
        </w:rPr>
        <w:t xml:space="preserve">utcome </w:t>
      </w:r>
      <w:r w:rsidR="00E266D2" w:rsidRPr="009E2D77">
        <w:rPr>
          <w:rFonts w:ascii="Arial" w:hAnsi="Arial" w:cs="Arial"/>
          <w:sz w:val="24"/>
          <w:szCs w:val="24"/>
          <w:lang w:val="en-GB"/>
        </w:rPr>
        <w:t>4</w:t>
      </w:r>
      <w:r w:rsidR="00636B42" w:rsidRPr="009E2D77">
        <w:rPr>
          <w:rFonts w:ascii="Arial" w:hAnsi="Arial" w:cs="Arial"/>
          <w:sz w:val="24"/>
          <w:szCs w:val="24"/>
          <w:lang w:val="en-GB"/>
        </w:rPr>
        <w:t xml:space="preserve"> </w:t>
      </w:r>
      <w:r w:rsidR="00765601" w:rsidRPr="009E2D77">
        <w:rPr>
          <w:rFonts w:ascii="Arial" w:hAnsi="Arial" w:cs="Arial"/>
          <w:sz w:val="24"/>
          <w:szCs w:val="24"/>
          <w:lang w:val="en-GB"/>
        </w:rPr>
        <w:t>–</w:t>
      </w:r>
      <w:r w:rsidR="00636B42" w:rsidRPr="009E2D77">
        <w:rPr>
          <w:rFonts w:ascii="Arial" w:hAnsi="Arial" w:cs="Arial"/>
          <w:sz w:val="24"/>
          <w:szCs w:val="24"/>
          <w:lang w:val="en-GB"/>
        </w:rPr>
        <w:t xml:space="preserve"> </w:t>
      </w:r>
      <w:r w:rsidR="00765601" w:rsidRPr="009E2D77">
        <w:rPr>
          <w:rFonts w:ascii="Arial" w:hAnsi="Arial" w:cs="Arial"/>
          <w:sz w:val="24"/>
          <w:szCs w:val="24"/>
          <w:lang w:val="en-GB"/>
        </w:rPr>
        <w:t>15-</w:t>
      </w:r>
      <w:r w:rsidR="007C7F1B" w:rsidRPr="009E2D77">
        <w:rPr>
          <w:rFonts w:ascii="Arial" w:hAnsi="Arial" w:cs="Arial"/>
          <w:sz w:val="24"/>
          <w:szCs w:val="24"/>
          <w:lang w:val="en-GB"/>
        </w:rPr>
        <w:t>20</w:t>
      </w:r>
      <w:r w:rsidR="003545A7" w:rsidRPr="009E2D77">
        <w:rPr>
          <w:rFonts w:ascii="Arial" w:hAnsi="Arial" w:cs="Arial"/>
          <w:sz w:val="24"/>
          <w:szCs w:val="24"/>
          <w:lang w:val="en-GB"/>
        </w:rPr>
        <w:t>%</w:t>
      </w:r>
    </w:p>
    <w:p w14:paraId="00CBF23C" w14:textId="5B892CA7" w:rsidR="006B3271" w:rsidRPr="009E2D77" w:rsidRDefault="005C0759">
      <w:pPr>
        <w:pStyle w:val="Body"/>
        <w:rPr>
          <w:rFonts w:ascii="Arial" w:hAnsi="Arial" w:cs="Arial"/>
          <w:sz w:val="24"/>
          <w:szCs w:val="24"/>
          <w:lang w:val="en-GB"/>
        </w:rPr>
      </w:pPr>
      <w:r w:rsidRPr="009E2D77">
        <w:rPr>
          <w:rFonts w:ascii="Arial" w:hAnsi="Arial" w:cs="Arial"/>
          <w:sz w:val="24"/>
          <w:szCs w:val="24"/>
          <w:lang w:val="en-GB"/>
        </w:rPr>
        <w:t xml:space="preserve">Where </w:t>
      </w:r>
      <w:r w:rsidR="00A8647A" w:rsidRPr="009E2D77">
        <w:rPr>
          <w:rFonts w:ascii="Arial" w:hAnsi="Arial" w:cs="Arial"/>
          <w:sz w:val="24"/>
          <w:szCs w:val="24"/>
          <w:lang w:val="en-GB"/>
        </w:rPr>
        <w:t xml:space="preserve">strategic </w:t>
      </w:r>
      <w:r w:rsidRPr="009E2D77">
        <w:rPr>
          <w:rFonts w:ascii="Arial" w:hAnsi="Arial" w:cs="Arial"/>
          <w:sz w:val="24"/>
          <w:szCs w:val="24"/>
          <w:lang w:val="en-GB"/>
        </w:rPr>
        <w:t xml:space="preserve">outcome leads require to enter competitive </w:t>
      </w:r>
      <w:r w:rsidR="00354DEC" w:rsidRPr="009E2D77">
        <w:rPr>
          <w:rFonts w:ascii="Arial" w:hAnsi="Arial" w:cs="Arial"/>
          <w:sz w:val="24"/>
          <w:szCs w:val="24"/>
          <w:lang w:val="en-GB"/>
        </w:rPr>
        <w:t>commissioning</w:t>
      </w:r>
      <w:r w:rsidRPr="009E2D77">
        <w:rPr>
          <w:rFonts w:ascii="Arial" w:hAnsi="Arial" w:cs="Arial"/>
          <w:sz w:val="24"/>
          <w:szCs w:val="24"/>
          <w:lang w:val="en-GB"/>
        </w:rPr>
        <w:t xml:space="preserve"> processes </w:t>
      </w:r>
      <w:r w:rsidR="00011665" w:rsidRPr="009E2D77">
        <w:rPr>
          <w:rFonts w:ascii="Arial" w:hAnsi="Arial" w:cs="Arial"/>
          <w:sz w:val="24"/>
          <w:szCs w:val="24"/>
          <w:lang w:val="en-GB"/>
        </w:rPr>
        <w:t xml:space="preserve">to </w:t>
      </w:r>
      <w:r w:rsidR="00DF2498" w:rsidRPr="009E2D77">
        <w:rPr>
          <w:rFonts w:ascii="Arial" w:hAnsi="Arial" w:cs="Arial"/>
          <w:sz w:val="24"/>
          <w:szCs w:val="24"/>
          <w:lang w:val="en-GB"/>
        </w:rPr>
        <w:t xml:space="preserve">support </w:t>
      </w:r>
      <w:r w:rsidRPr="009E2D77">
        <w:rPr>
          <w:rFonts w:ascii="Arial" w:hAnsi="Arial" w:cs="Arial"/>
          <w:sz w:val="24"/>
          <w:szCs w:val="24"/>
          <w:lang w:val="en-GB"/>
        </w:rPr>
        <w:t xml:space="preserve">delivery, then contracts will be </w:t>
      </w:r>
      <w:r w:rsidR="008B2A12" w:rsidRPr="009E2D77">
        <w:rPr>
          <w:rFonts w:ascii="Arial" w:hAnsi="Arial" w:cs="Arial"/>
          <w:sz w:val="24"/>
          <w:szCs w:val="24"/>
          <w:lang w:val="en-GB"/>
        </w:rPr>
        <w:t xml:space="preserve">held </w:t>
      </w:r>
      <w:r w:rsidRPr="009E2D77">
        <w:rPr>
          <w:rFonts w:ascii="Arial" w:hAnsi="Arial" w:cs="Arial"/>
          <w:sz w:val="24"/>
          <w:szCs w:val="24"/>
          <w:lang w:val="en-GB"/>
        </w:rPr>
        <w:t xml:space="preserve">by </w:t>
      </w:r>
      <w:r w:rsidR="008B2A12" w:rsidRPr="009E2D77">
        <w:rPr>
          <w:rFonts w:ascii="Arial" w:hAnsi="Arial" w:cs="Arial"/>
          <w:sz w:val="24"/>
          <w:szCs w:val="24"/>
          <w:lang w:val="en-GB"/>
        </w:rPr>
        <w:t>S</w:t>
      </w:r>
      <w:r w:rsidR="00DF2498" w:rsidRPr="009E2D77">
        <w:rPr>
          <w:rFonts w:ascii="Arial" w:hAnsi="Arial" w:cs="Arial"/>
          <w:sz w:val="24"/>
          <w:szCs w:val="24"/>
          <w:lang w:val="en-GB"/>
        </w:rPr>
        <w:t xml:space="preserve">cottish </w:t>
      </w:r>
      <w:r w:rsidR="008B2A12" w:rsidRPr="009E2D77">
        <w:rPr>
          <w:rFonts w:ascii="Arial" w:hAnsi="Arial" w:cs="Arial"/>
          <w:sz w:val="24"/>
          <w:szCs w:val="24"/>
          <w:lang w:val="en-GB"/>
        </w:rPr>
        <w:t>G</w:t>
      </w:r>
      <w:r w:rsidR="00DF2498" w:rsidRPr="009E2D77">
        <w:rPr>
          <w:rFonts w:ascii="Arial" w:hAnsi="Arial" w:cs="Arial"/>
          <w:sz w:val="24"/>
          <w:szCs w:val="24"/>
          <w:lang w:val="en-GB"/>
        </w:rPr>
        <w:t>overnment</w:t>
      </w:r>
      <w:r w:rsidRPr="009E2D77">
        <w:rPr>
          <w:rFonts w:ascii="Arial" w:hAnsi="Arial" w:cs="Arial"/>
          <w:sz w:val="24"/>
          <w:szCs w:val="24"/>
          <w:lang w:val="en-GB"/>
        </w:rPr>
        <w:t>.</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For all contracts, clear governance will be </w:t>
      </w:r>
      <w:r w:rsidR="00DF2498" w:rsidRPr="009E2D77">
        <w:rPr>
          <w:rFonts w:ascii="Arial" w:hAnsi="Arial" w:cs="Arial"/>
          <w:sz w:val="24"/>
          <w:szCs w:val="24"/>
          <w:lang w:val="en-GB"/>
        </w:rPr>
        <w:t xml:space="preserve">put </w:t>
      </w:r>
      <w:r w:rsidRPr="009E2D77">
        <w:rPr>
          <w:rFonts w:ascii="Arial" w:hAnsi="Arial" w:cs="Arial"/>
          <w:sz w:val="24"/>
          <w:szCs w:val="24"/>
          <w:lang w:val="en-GB"/>
        </w:rPr>
        <w:t xml:space="preserve">in place to ensure the </w:t>
      </w:r>
      <w:r w:rsidR="0068741D" w:rsidRPr="009E2D77">
        <w:rPr>
          <w:rFonts w:ascii="Arial" w:hAnsi="Arial" w:cs="Arial"/>
          <w:sz w:val="24"/>
          <w:szCs w:val="24"/>
          <w:lang w:val="en-GB"/>
        </w:rPr>
        <w:t>Scottish Government</w:t>
      </w:r>
      <w:r w:rsidRPr="009E2D77">
        <w:rPr>
          <w:rFonts w:ascii="Arial" w:hAnsi="Arial" w:cs="Arial"/>
          <w:sz w:val="24"/>
          <w:szCs w:val="24"/>
          <w:lang w:val="en-GB"/>
        </w:rPr>
        <w:t xml:space="preserve">/outcomes lead, </w:t>
      </w:r>
      <w:r w:rsidR="00011665" w:rsidRPr="009E2D77">
        <w:rPr>
          <w:rFonts w:ascii="Arial" w:hAnsi="Arial" w:cs="Arial"/>
          <w:sz w:val="24"/>
          <w:szCs w:val="24"/>
          <w:lang w:val="en-GB"/>
        </w:rPr>
        <w:t xml:space="preserve">and </w:t>
      </w:r>
      <w:r w:rsidRPr="009E2D77">
        <w:rPr>
          <w:rFonts w:ascii="Arial" w:hAnsi="Arial" w:cs="Arial"/>
          <w:sz w:val="24"/>
          <w:szCs w:val="24"/>
          <w:lang w:val="en-GB"/>
        </w:rPr>
        <w:t xml:space="preserve">work stream </w:t>
      </w:r>
      <w:r w:rsidR="00011665" w:rsidRPr="009E2D77">
        <w:rPr>
          <w:rFonts w:ascii="Arial" w:hAnsi="Arial" w:cs="Arial"/>
          <w:sz w:val="24"/>
          <w:szCs w:val="24"/>
          <w:lang w:val="en-GB"/>
        </w:rPr>
        <w:t xml:space="preserve">(which may include a delivery lead), are clear on their </w:t>
      </w:r>
      <w:r w:rsidR="003102F3">
        <w:rPr>
          <w:rFonts w:ascii="Arial" w:hAnsi="Arial" w:cs="Arial"/>
          <w:sz w:val="24"/>
          <w:szCs w:val="24"/>
          <w:lang w:val="en-GB"/>
        </w:rPr>
        <w:t xml:space="preserve">respective </w:t>
      </w:r>
      <w:r w:rsidR="00011665" w:rsidRPr="009E2D77">
        <w:rPr>
          <w:rFonts w:ascii="Arial" w:hAnsi="Arial" w:cs="Arial"/>
          <w:sz w:val="24"/>
          <w:szCs w:val="24"/>
          <w:lang w:val="en-GB"/>
        </w:rPr>
        <w:t xml:space="preserve">roles and responsibilities in relation to the service, and managing the contract. </w:t>
      </w:r>
    </w:p>
    <w:p w14:paraId="70602B06" w14:textId="77777777" w:rsidR="007945E2" w:rsidRPr="009E2D77" w:rsidRDefault="007945E2">
      <w:pPr>
        <w:pStyle w:val="Body"/>
        <w:rPr>
          <w:rFonts w:ascii="Arial" w:hAnsi="Arial" w:cs="Arial"/>
          <w:sz w:val="24"/>
          <w:szCs w:val="24"/>
          <w:lang w:val="en-GB"/>
        </w:rPr>
      </w:pPr>
    </w:p>
    <w:p w14:paraId="7F95AEB4" w14:textId="77777777" w:rsidR="00DD761D" w:rsidRPr="009E2D77" w:rsidRDefault="00DD761D">
      <w:pPr>
        <w:pStyle w:val="Body"/>
        <w:rPr>
          <w:rFonts w:ascii="Arial" w:hAnsi="Arial" w:cs="Arial"/>
          <w:b/>
          <w:bCs/>
          <w:sz w:val="24"/>
          <w:szCs w:val="24"/>
          <w:lang w:val="en-GB"/>
        </w:rPr>
      </w:pPr>
    </w:p>
    <w:p w14:paraId="1E33919F" w14:textId="77777777" w:rsidR="00814A89" w:rsidRPr="009E2D77" w:rsidRDefault="00814A89">
      <w:pPr>
        <w:rPr>
          <w:rFonts w:ascii="Arial" w:hAnsi="Arial" w:cs="Arial"/>
          <w:b/>
          <w:bCs/>
          <w:color w:val="000000"/>
          <w:u w:color="000000"/>
          <w:lang w:eastAsia="en-GB"/>
          <w14:textOutline w14:w="0" w14:cap="flat" w14:cmpd="sng" w14:algn="ctr">
            <w14:noFill/>
            <w14:prstDash w14:val="solid"/>
            <w14:bevel/>
          </w14:textOutline>
        </w:rPr>
      </w:pPr>
      <w:r w:rsidRPr="009E2D77">
        <w:rPr>
          <w:rFonts w:ascii="Arial" w:hAnsi="Arial" w:cs="Arial"/>
          <w:b/>
          <w:bCs/>
        </w:rPr>
        <w:br w:type="page"/>
      </w:r>
    </w:p>
    <w:p w14:paraId="63637EC4" w14:textId="404E7D8E" w:rsidR="008C0322" w:rsidRPr="009E2D77" w:rsidRDefault="00DD761D">
      <w:pPr>
        <w:pStyle w:val="Body"/>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 xml:space="preserve">Applying to be a strategic outcome lead </w:t>
      </w:r>
    </w:p>
    <w:p w14:paraId="5906981B" w14:textId="56EA539A" w:rsidR="00DA18F4" w:rsidRPr="009E2D77" w:rsidRDefault="00DA18F4" w:rsidP="0066249F">
      <w:pPr>
        <w:pStyle w:val="ListParagraph"/>
        <w:numPr>
          <w:ilvl w:val="0"/>
          <w:numId w:val="10"/>
        </w:numPr>
        <w:rPr>
          <w:rFonts w:ascii="Arial" w:hAnsi="Arial" w:cs="Arial"/>
          <w:sz w:val="24"/>
          <w:szCs w:val="24"/>
          <w:lang w:val="en-GB"/>
        </w:rPr>
      </w:pPr>
      <w:r w:rsidRPr="009E2D77">
        <w:rPr>
          <w:rFonts w:ascii="Arial" w:hAnsi="Arial" w:cs="Arial"/>
          <w:sz w:val="24"/>
          <w:szCs w:val="24"/>
          <w:lang w:val="en-GB"/>
        </w:rPr>
        <w:t xml:space="preserve">Initial expressions of interest in applying: We would be grateful if you let us know if you are intending to submit an application by close of play </w:t>
      </w:r>
      <w:r w:rsidRPr="009E2D77">
        <w:rPr>
          <w:rFonts w:ascii="Arial" w:hAnsi="Arial" w:cs="Arial"/>
          <w:b/>
          <w:bCs/>
          <w:color w:val="C00000"/>
          <w:sz w:val="24"/>
          <w:szCs w:val="24"/>
          <w:lang w:val="en-GB"/>
        </w:rPr>
        <w:t>28 February 2023.</w:t>
      </w:r>
      <w:r w:rsidRPr="009E2D77">
        <w:rPr>
          <w:rFonts w:ascii="Arial" w:hAnsi="Arial" w:cs="Arial"/>
          <w:sz w:val="24"/>
          <w:szCs w:val="24"/>
          <w:lang w:val="en-GB"/>
        </w:rPr>
        <w:t xml:space="preserve"> </w:t>
      </w:r>
    </w:p>
    <w:p w14:paraId="54C10AD3" w14:textId="1ACED0F7" w:rsidR="0066249F" w:rsidRPr="009E2D77" w:rsidRDefault="00DA18F4" w:rsidP="00DA18F4">
      <w:pPr>
        <w:pStyle w:val="ListParagraph"/>
        <w:numPr>
          <w:ilvl w:val="0"/>
          <w:numId w:val="10"/>
        </w:numPr>
        <w:rPr>
          <w:rFonts w:ascii="Arial" w:hAnsi="Arial" w:cs="Arial"/>
          <w:sz w:val="24"/>
          <w:szCs w:val="24"/>
          <w:lang w:val="en-GB"/>
        </w:rPr>
      </w:pPr>
      <w:r w:rsidRPr="009E2D77">
        <w:rPr>
          <w:rFonts w:ascii="Arial" w:hAnsi="Arial" w:cs="Arial"/>
          <w:sz w:val="24"/>
          <w:szCs w:val="24"/>
          <w:lang w:val="en-GB"/>
        </w:rPr>
        <w:t xml:space="preserve">Deadline for applications: Please submit your application by </w:t>
      </w:r>
      <w:proofErr w:type="spellStart"/>
      <w:r w:rsidRPr="009E2D77">
        <w:rPr>
          <w:rFonts w:ascii="Arial" w:hAnsi="Arial" w:cs="Arial"/>
          <w:sz w:val="24"/>
          <w:szCs w:val="24"/>
          <w:lang w:val="en-GB"/>
        </w:rPr>
        <w:t>5pm</w:t>
      </w:r>
      <w:proofErr w:type="spellEnd"/>
      <w:r w:rsidRPr="009E2D77">
        <w:rPr>
          <w:rFonts w:ascii="Arial" w:hAnsi="Arial" w:cs="Arial"/>
          <w:sz w:val="24"/>
          <w:szCs w:val="24"/>
          <w:lang w:val="en-GB"/>
        </w:rPr>
        <w:t xml:space="preserve"> on </w:t>
      </w:r>
      <w:r w:rsidRPr="009E2D77">
        <w:rPr>
          <w:rFonts w:ascii="Arial" w:hAnsi="Arial" w:cs="Arial"/>
          <w:b/>
          <w:bCs/>
          <w:color w:val="C00000"/>
          <w:sz w:val="24"/>
          <w:szCs w:val="24"/>
          <w:lang w:val="en-GB"/>
        </w:rPr>
        <w:t>10</w:t>
      </w:r>
      <w:r w:rsidRPr="009E2D77">
        <w:rPr>
          <w:rFonts w:ascii="Arial" w:hAnsi="Arial" w:cs="Arial"/>
          <w:b/>
          <w:bCs/>
          <w:color w:val="C00000"/>
          <w:sz w:val="24"/>
          <w:szCs w:val="24"/>
          <w:vertAlign w:val="superscript"/>
          <w:lang w:val="en-GB"/>
        </w:rPr>
        <w:t xml:space="preserve"> </w:t>
      </w:r>
      <w:r w:rsidRPr="009E2D77">
        <w:rPr>
          <w:rFonts w:ascii="Arial" w:hAnsi="Arial" w:cs="Arial"/>
          <w:b/>
          <w:bCs/>
          <w:color w:val="C00000"/>
          <w:sz w:val="24"/>
          <w:szCs w:val="24"/>
          <w:lang w:val="en-GB"/>
        </w:rPr>
        <w:t>March 2023</w:t>
      </w:r>
      <w:r w:rsidR="00BB2700" w:rsidRPr="009E2D77">
        <w:rPr>
          <w:rFonts w:ascii="Arial" w:hAnsi="Arial" w:cs="Arial"/>
          <w:sz w:val="24"/>
          <w:szCs w:val="24"/>
          <w:lang w:val="en-GB"/>
        </w:rPr>
        <w:t xml:space="preserve"> to </w:t>
      </w:r>
      <w:r w:rsidR="00A14D93">
        <w:rPr>
          <w:rFonts w:ascii="Arial" w:hAnsi="Arial" w:cs="Arial"/>
          <w:sz w:val="24"/>
          <w:szCs w:val="24"/>
          <w:lang w:val="en-GB"/>
        </w:rPr>
        <w:t xml:space="preserve">the </w:t>
      </w:r>
      <w:r w:rsidR="00A14D93" w:rsidRPr="00A14D93">
        <w:rPr>
          <w:rFonts w:ascii="Arial" w:hAnsi="Arial" w:cs="Arial"/>
          <w:sz w:val="24"/>
          <w:szCs w:val="24"/>
          <w:lang w:val="en-GB"/>
        </w:rPr>
        <w:t xml:space="preserve">Suicide Prevention </w:t>
      </w:r>
      <w:r w:rsidR="00D812E2">
        <w:rPr>
          <w:rFonts w:ascii="Arial" w:hAnsi="Arial" w:cs="Arial"/>
          <w:sz w:val="24"/>
          <w:szCs w:val="24"/>
          <w:lang w:val="en-GB"/>
        </w:rPr>
        <w:t xml:space="preserve">mailbox: </w:t>
      </w:r>
      <w:hyperlink r:id="rId12" w:history="1">
        <w:r w:rsidR="00D812E2" w:rsidRPr="009926F4">
          <w:rPr>
            <w:rStyle w:val="Hyperlink"/>
            <w:rFonts w:ascii="Arial" w:hAnsi="Arial" w:cs="Arial"/>
            <w:color w:val="FF0000"/>
            <w:sz w:val="24"/>
            <w:szCs w:val="24"/>
            <w:lang w:val="en-GB"/>
          </w:rPr>
          <w:t>contact@suicidepreventionengagement.scot</w:t>
        </w:r>
      </w:hyperlink>
      <w:r w:rsidR="0066249F" w:rsidRPr="00FE1057">
        <w:rPr>
          <w:rFonts w:ascii="Arial" w:hAnsi="Arial"/>
          <w:color w:val="FF0000"/>
          <w:sz w:val="24"/>
          <w:lang w:val="en-GB"/>
        </w:rPr>
        <w:t xml:space="preserve"> </w:t>
      </w:r>
    </w:p>
    <w:p w14:paraId="6888324E" w14:textId="77777777" w:rsidR="0066249F" w:rsidRPr="009E2D77" w:rsidRDefault="00DA18F4" w:rsidP="00B57A74">
      <w:pPr>
        <w:pStyle w:val="ListParagraph"/>
        <w:numPr>
          <w:ilvl w:val="0"/>
          <w:numId w:val="28"/>
        </w:numPr>
        <w:rPr>
          <w:rFonts w:ascii="Arial" w:hAnsi="Arial" w:cs="Arial"/>
          <w:sz w:val="24"/>
          <w:szCs w:val="24"/>
          <w:lang w:val="en-GB"/>
        </w:rPr>
      </w:pPr>
      <w:r w:rsidRPr="009E2D77">
        <w:rPr>
          <w:rFonts w:ascii="Arial" w:hAnsi="Arial" w:cs="Arial"/>
          <w:sz w:val="24"/>
          <w:szCs w:val="24"/>
          <w:lang w:val="en-GB"/>
        </w:rPr>
        <w:t>Format for applications: Please submit your evidence using the evidence form attached, with a maximum of 2</w:t>
      </w:r>
      <w:r w:rsidR="00BB2700" w:rsidRPr="009E2D77">
        <w:rPr>
          <w:rFonts w:ascii="Arial" w:hAnsi="Arial" w:cs="Arial"/>
          <w:sz w:val="24"/>
          <w:szCs w:val="24"/>
          <w:lang w:val="en-GB"/>
        </w:rPr>
        <w:t>50</w:t>
      </w:r>
      <w:r w:rsidRPr="009E2D77">
        <w:rPr>
          <w:rFonts w:ascii="Arial" w:hAnsi="Arial" w:cs="Arial"/>
          <w:sz w:val="24"/>
          <w:szCs w:val="24"/>
          <w:lang w:val="en-GB"/>
        </w:rPr>
        <w:t xml:space="preserve"> words</w:t>
      </w:r>
      <w:r w:rsidR="00BB2700" w:rsidRPr="009E2D77">
        <w:rPr>
          <w:rFonts w:ascii="Arial" w:hAnsi="Arial" w:cs="Arial"/>
          <w:sz w:val="24"/>
          <w:szCs w:val="24"/>
          <w:lang w:val="en-GB"/>
        </w:rPr>
        <w:t xml:space="preserve"> per entry.</w:t>
      </w:r>
    </w:p>
    <w:p w14:paraId="1A040657" w14:textId="015EFD33" w:rsidR="00784838" w:rsidRPr="009E2D77" w:rsidRDefault="0066249F" w:rsidP="00B57A74">
      <w:pPr>
        <w:pStyle w:val="ListParagraph"/>
        <w:numPr>
          <w:ilvl w:val="0"/>
          <w:numId w:val="28"/>
        </w:numPr>
        <w:rPr>
          <w:rFonts w:ascii="Arial" w:hAnsi="Arial" w:cs="Arial"/>
          <w:sz w:val="24"/>
          <w:szCs w:val="24"/>
          <w:lang w:val="en-GB"/>
        </w:rPr>
      </w:pPr>
      <w:r w:rsidRPr="009E2D77">
        <w:rPr>
          <w:rFonts w:ascii="Arial" w:hAnsi="Arial" w:cs="Arial"/>
          <w:sz w:val="24"/>
          <w:szCs w:val="24"/>
          <w:lang w:val="en-GB"/>
        </w:rPr>
        <w:t>I</w:t>
      </w:r>
      <w:r w:rsidR="00DA18F4" w:rsidRPr="009E2D77">
        <w:rPr>
          <w:rFonts w:ascii="Arial" w:hAnsi="Arial" w:cs="Arial"/>
          <w:sz w:val="24"/>
          <w:szCs w:val="24"/>
          <w:lang w:val="en-GB"/>
        </w:rPr>
        <w:t>f you have any questions or would like to discuss this invitation further, please contact either</w:t>
      </w:r>
      <w:r w:rsidRPr="009E2D77">
        <w:rPr>
          <w:rFonts w:ascii="Arial" w:hAnsi="Arial" w:cs="Arial"/>
          <w:sz w:val="24"/>
          <w:szCs w:val="24"/>
          <w:lang w:val="en-GB"/>
        </w:rPr>
        <w:t xml:space="preserve"> Morag Williamson </w:t>
      </w:r>
      <w:hyperlink r:id="rId13" w:history="1">
        <w:r w:rsidRPr="009E2D77">
          <w:rPr>
            <w:rStyle w:val="Hyperlink"/>
            <w:rFonts w:ascii="Arial" w:hAnsi="Arial" w:cs="Arial"/>
            <w:sz w:val="24"/>
            <w:szCs w:val="24"/>
            <w:lang w:val="en-GB"/>
          </w:rPr>
          <w:t>morag.williamson@gov.scot</w:t>
        </w:r>
      </w:hyperlink>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or Haylis Smith </w:t>
      </w:r>
      <w:hyperlink r:id="rId14" w:history="1">
        <w:r w:rsidRPr="009E2D77">
          <w:rPr>
            <w:rStyle w:val="Hyperlink"/>
            <w:rFonts w:ascii="Arial" w:hAnsi="Arial" w:cs="Arial"/>
            <w:sz w:val="24"/>
            <w:szCs w:val="24"/>
            <w:lang w:val="en-GB"/>
          </w:rPr>
          <w:t>haylis@cosla.gov.uk</w:t>
        </w:r>
      </w:hyperlink>
      <w:r w:rsidRPr="009E2D77">
        <w:rPr>
          <w:rFonts w:ascii="Arial" w:hAnsi="Arial" w:cs="Arial"/>
          <w:sz w:val="24"/>
          <w:szCs w:val="24"/>
          <w:lang w:val="en-GB"/>
        </w:rPr>
        <w:t>.</w:t>
      </w:r>
    </w:p>
    <w:p w14:paraId="4D426A8A" w14:textId="526F165A" w:rsidR="00DE0952" w:rsidRPr="009E2D77" w:rsidRDefault="00784838" w:rsidP="00B57A74">
      <w:pPr>
        <w:pStyle w:val="ListParagraph"/>
        <w:numPr>
          <w:ilvl w:val="0"/>
          <w:numId w:val="28"/>
        </w:numPr>
        <w:rPr>
          <w:rFonts w:ascii="Arial" w:hAnsi="Arial" w:cs="Arial"/>
          <w:sz w:val="24"/>
          <w:szCs w:val="24"/>
          <w:lang w:val="en-GB"/>
        </w:rPr>
      </w:pPr>
      <w:r w:rsidRPr="009E2D77">
        <w:rPr>
          <w:rFonts w:ascii="Arial" w:hAnsi="Arial" w:cs="Arial"/>
          <w:sz w:val="24"/>
          <w:szCs w:val="24"/>
          <w:lang w:val="en-GB"/>
        </w:rPr>
        <w:t>The selection process will</w:t>
      </w:r>
      <w:r w:rsidR="00C55D9E" w:rsidRPr="009E2D77">
        <w:rPr>
          <w:rFonts w:ascii="Arial" w:hAnsi="Arial" w:cs="Arial"/>
          <w:sz w:val="24"/>
          <w:szCs w:val="24"/>
          <w:lang w:val="en-GB"/>
        </w:rPr>
        <w:t xml:space="preserve"> be through</w:t>
      </w:r>
      <w:r w:rsidR="00DE0952" w:rsidRPr="009E2D77">
        <w:rPr>
          <w:rFonts w:ascii="Arial" w:hAnsi="Arial" w:cs="Arial"/>
          <w:sz w:val="24"/>
          <w:szCs w:val="24"/>
          <w:lang w:val="en-GB"/>
        </w:rPr>
        <w:t>:</w:t>
      </w:r>
      <w:r w:rsidR="00C55D9E" w:rsidRPr="009E2D77">
        <w:rPr>
          <w:rFonts w:ascii="Arial" w:hAnsi="Arial" w:cs="Arial"/>
          <w:sz w:val="24"/>
          <w:szCs w:val="24"/>
          <w:lang w:val="en-GB"/>
        </w:rPr>
        <w:t xml:space="preserve"> </w:t>
      </w:r>
    </w:p>
    <w:p w14:paraId="21725DAC" w14:textId="77AB305A" w:rsidR="00DE0952" w:rsidRPr="009E2D77" w:rsidRDefault="00C407E1" w:rsidP="00464A30">
      <w:pPr>
        <w:pStyle w:val="ListParagraph"/>
        <w:numPr>
          <w:ilvl w:val="0"/>
          <w:numId w:val="29"/>
        </w:numPr>
        <w:rPr>
          <w:rFonts w:ascii="Arial" w:hAnsi="Arial" w:cs="Arial"/>
          <w:sz w:val="24"/>
          <w:szCs w:val="24"/>
          <w:lang w:val="en-GB"/>
        </w:rPr>
      </w:pPr>
      <w:r w:rsidRPr="009E2D77">
        <w:rPr>
          <w:rFonts w:ascii="Arial" w:hAnsi="Arial" w:cs="Arial"/>
          <w:sz w:val="24"/>
          <w:szCs w:val="24"/>
          <w:lang w:val="en-GB"/>
        </w:rPr>
        <w:t>A</w:t>
      </w:r>
      <w:r w:rsidR="00C55D9E" w:rsidRPr="009E2D77">
        <w:rPr>
          <w:rFonts w:ascii="Arial" w:hAnsi="Arial" w:cs="Arial"/>
          <w:sz w:val="24"/>
          <w:szCs w:val="24"/>
          <w:lang w:val="en-GB"/>
        </w:rPr>
        <w:t>ssessment of bids against weighted criteria</w:t>
      </w:r>
      <w:r w:rsidR="00E32E5F" w:rsidRPr="009E2D77">
        <w:rPr>
          <w:rFonts w:ascii="Arial" w:hAnsi="Arial" w:cs="Arial"/>
          <w:sz w:val="24"/>
          <w:szCs w:val="24"/>
          <w:lang w:val="en-GB"/>
        </w:rPr>
        <w:t xml:space="preserve"> by </w:t>
      </w:r>
      <w:r w:rsidR="008A65B8" w:rsidRPr="009E2D77">
        <w:rPr>
          <w:rFonts w:ascii="Arial" w:hAnsi="Arial" w:cs="Arial"/>
          <w:sz w:val="24"/>
          <w:szCs w:val="24"/>
          <w:lang w:val="en-GB"/>
        </w:rPr>
        <w:t>the</w:t>
      </w:r>
      <w:r w:rsidR="00232E8C" w:rsidRPr="009E2D77">
        <w:rPr>
          <w:rFonts w:ascii="Arial" w:hAnsi="Arial" w:cs="Arial"/>
          <w:sz w:val="24"/>
          <w:szCs w:val="24"/>
          <w:lang w:val="en-GB"/>
        </w:rPr>
        <w:t xml:space="preserve"> Scottish Government/</w:t>
      </w:r>
      <w:r w:rsidR="00E32E5F" w:rsidRPr="009E2D77">
        <w:rPr>
          <w:rFonts w:ascii="Arial" w:hAnsi="Arial" w:cs="Arial"/>
          <w:sz w:val="24"/>
          <w:szCs w:val="24"/>
          <w:lang w:val="en-GB"/>
        </w:rPr>
        <w:t>COSLA, with lived experience input</w:t>
      </w:r>
    </w:p>
    <w:p w14:paraId="391ED821" w14:textId="33AB87F7" w:rsidR="00DE0952" w:rsidRPr="009E2D77" w:rsidRDefault="00C407E1" w:rsidP="00464A30">
      <w:pPr>
        <w:pStyle w:val="ListParagraph"/>
        <w:numPr>
          <w:ilvl w:val="0"/>
          <w:numId w:val="29"/>
        </w:numPr>
        <w:rPr>
          <w:rFonts w:ascii="Arial" w:hAnsi="Arial" w:cs="Arial"/>
          <w:sz w:val="24"/>
          <w:szCs w:val="24"/>
          <w:lang w:val="en-GB"/>
        </w:rPr>
      </w:pPr>
      <w:r w:rsidRPr="009E2D77">
        <w:rPr>
          <w:rFonts w:ascii="Arial" w:hAnsi="Arial" w:cs="Arial"/>
          <w:sz w:val="24"/>
          <w:szCs w:val="24"/>
          <w:lang w:val="en-GB"/>
        </w:rPr>
        <w:t>F</w:t>
      </w:r>
      <w:r w:rsidR="00DE0952" w:rsidRPr="009E2D77">
        <w:rPr>
          <w:rFonts w:ascii="Arial" w:hAnsi="Arial" w:cs="Arial"/>
          <w:sz w:val="24"/>
          <w:szCs w:val="24"/>
          <w:lang w:val="en-GB"/>
        </w:rPr>
        <w:t>urther information may be sought</w:t>
      </w:r>
    </w:p>
    <w:p w14:paraId="58BD4CFC" w14:textId="1DC625FD" w:rsidR="00DE0952" w:rsidRPr="009E2D77" w:rsidRDefault="00C407E1" w:rsidP="00464A30">
      <w:pPr>
        <w:pStyle w:val="ListParagraph"/>
        <w:numPr>
          <w:ilvl w:val="0"/>
          <w:numId w:val="29"/>
        </w:numPr>
        <w:rPr>
          <w:rFonts w:ascii="Arial" w:hAnsi="Arial" w:cs="Arial"/>
          <w:sz w:val="24"/>
          <w:szCs w:val="24"/>
          <w:lang w:val="en-GB"/>
        </w:rPr>
      </w:pPr>
      <w:r w:rsidRPr="009E2D77">
        <w:rPr>
          <w:rFonts w:ascii="Arial" w:hAnsi="Arial" w:cs="Arial"/>
          <w:sz w:val="24"/>
          <w:szCs w:val="24"/>
          <w:lang w:val="en-GB"/>
        </w:rPr>
        <w:t>I</w:t>
      </w:r>
      <w:r w:rsidR="00C55D9E" w:rsidRPr="009E2D77">
        <w:rPr>
          <w:rFonts w:ascii="Arial" w:hAnsi="Arial" w:cs="Arial"/>
          <w:sz w:val="24"/>
          <w:szCs w:val="24"/>
          <w:lang w:val="en-GB"/>
        </w:rPr>
        <w:t>nterview of shortlisted candidates</w:t>
      </w:r>
      <w:r w:rsidR="00E32E5F" w:rsidRPr="009E2D77">
        <w:rPr>
          <w:rFonts w:ascii="Arial" w:hAnsi="Arial" w:cs="Arial"/>
          <w:sz w:val="24"/>
          <w:szCs w:val="24"/>
          <w:lang w:val="en-GB"/>
        </w:rPr>
        <w:t xml:space="preserve"> </w:t>
      </w:r>
      <w:r w:rsidRPr="009E2D77">
        <w:rPr>
          <w:rFonts w:ascii="Arial" w:hAnsi="Arial" w:cs="Arial"/>
          <w:sz w:val="24"/>
          <w:szCs w:val="24"/>
          <w:lang w:val="en-GB"/>
        </w:rPr>
        <w:t>(</w:t>
      </w:r>
      <w:r w:rsidR="006858BE" w:rsidRPr="009E2D77">
        <w:rPr>
          <w:rFonts w:ascii="Arial" w:hAnsi="Arial" w:cs="Arial"/>
          <w:sz w:val="24"/>
          <w:szCs w:val="24"/>
          <w:lang w:val="en-GB"/>
        </w:rPr>
        <w:t xml:space="preserve">provisionally </w:t>
      </w:r>
      <w:r w:rsidR="00AE36D8" w:rsidRPr="009E2D77">
        <w:rPr>
          <w:rFonts w:ascii="Arial" w:hAnsi="Arial" w:cs="Arial"/>
          <w:sz w:val="24"/>
          <w:szCs w:val="24"/>
          <w:lang w:val="en-GB"/>
        </w:rPr>
        <w:t>week</w:t>
      </w:r>
      <w:r w:rsidR="0056435E">
        <w:rPr>
          <w:rFonts w:ascii="Arial" w:hAnsi="Arial" w:cs="Arial"/>
          <w:sz w:val="24"/>
          <w:szCs w:val="24"/>
          <w:lang w:val="en-GB"/>
        </w:rPr>
        <w:t>s</w:t>
      </w:r>
      <w:r w:rsidR="00AE36D8" w:rsidRPr="009E2D77">
        <w:rPr>
          <w:rFonts w:ascii="Arial" w:hAnsi="Arial" w:cs="Arial"/>
          <w:sz w:val="24"/>
          <w:szCs w:val="24"/>
          <w:lang w:val="en-GB"/>
        </w:rPr>
        <w:t xml:space="preserve"> commencing </w:t>
      </w:r>
      <w:r w:rsidR="00923FBE" w:rsidRPr="009E2D77">
        <w:rPr>
          <w:rFonts w:ascii="Arial" w:hAnsi="Arial" w:cs="Arial"/>
          <w:sz w:val="24"/>
          <w:szCs w:val="24"/>
          <w:lang w:val="en-GB"/>
        </w:rPr>
        <w:t>20</w:t>
      </w:r>
      <w:r w:rsidR="0056435E">
        <w:rPr>
          <w:rFonts w:ascii="Arial" w:hAnsi="Arial" w:cs="Arial"/>
          <w:sz w:val="24"/>
          <w:szCs w:val="24"/>
          <w:lang w:val="en-GB"/>
        </w:rPr>
        <w:t xml:space="preserve"> &amp; 27</w:t>
      </w:r>
      <w:r w:rsidR="00923FBE" w:rsidRPr="009E2D77">
        <w:rPr>
          <w:rFonts w:ascii="Arial" w:hAnsi="Arial" w:cs="Arial"/>
          <w:sz w:val="24"/>
          <w:szCs w:val="24"/>
          <w:lang w:val="en-GB"/>
        </w:rPr>
        <w:t xml:space="preserve"> </w:t>
      </w:r>
      <w:r w:rsidR="0056435E">
        <w:rPr>
          <w:rFonts w:ascii="Arial" w:hAnsi="Arial" w:cs="Arial"/>
          <w:sz w:val="24"/>
          <w:szCs w:val="24"/>
          <w:lang w:val="en-GB"/>
        </w:rPr>
        <w:t>March</w:t>
      </w:r>
      <w:r w:rsidR="0056435E">
        <w:rPr>
          <w:rFonts w:ascii="Arial" w:hAnsi="Arial" w:cs="Arial"/>
          <w:sz w:val="24"/>
          <w:szCs w:val="24"/>
          <w:lang w:val="en-GB"/>
        </w:rPr>
        <w:t xml:space="preserve"> </w:t>
      </w:r>
      <w:r w:rsidR="00923FBE" w:rsidRPr="009E2D77">
        <w:rPr>
          <w:rFonts w:ascii="Arial" w:hAnsi="Arial" w:cs="Arial"/>
          <w:sz w:val="24"/>
          <w:szCs w:val="24"/>
          <w:lang w:val="en-GB"/>
        </w:rPr>
        <w:t>2023</w:t>
      </w:r>
      <w:r w:rsidR="006858BE" w:rsidRPr="009E2D77">
        <w:rPr>
          <w:rFonts w:ascii="Arial" w:hAnsi="Arial" w:cs="Arial"/>
          <w:sz w:val="24"/>
          <w:szCs w:val="24"/>
          <w:lang w:val="en-GB"/>
        </w:rPr>
        <w:t>)</w:t>
      </w:r>
    </w:p>
    <w:p w14:paraId="647C44E5" w14:textId="1F3D8BD6" w:rsidR="007C56BB" w:rsidRPr="009E2D77" w:rsidRDefault="00C407E1" w:rsidP="00464A30">
      <w:pPr>
        <w:pStyle w:val="ListParagraph"/>
        <w:numPr>
          <w:ilvl w:val="0"/>
          <w:numId w:val="29"/>
        </w:numPr>
        <w:rPr>
          <w:rFonts w:ascii="Arial" w:hAnsi="Arial" w:cs="Arial"/>
          <w:sz w:val="24"/>
          <w:szCs w:val="24"/>
          <w:lang w:val="en-GB"/>
        </w:rPr>
      </w:pPr>
      <w:r w:rsidRPr="009E2D77">
        <w:rPr>
          <w:rFonts w:ascii="Arial" w:hAnsi="Arial" w:cs="Arial"/>
          <w:sz w:val="24"/>
          <w:szCs w:val="24"/>
          <w:lang w:val="en-GB"/>
        </w:rPr>
        <w:t>A</w:t>
      </w:r>
      <w:r w:rsidR="00DE0952" w:rsidRPr="009E2D77">
        <w:rPr>
          <w:rFonts w:ascii="Arial" w:hAnsi="Arial" w:cs="Arial"/>
          <w:sz w:val="24"/>
          <w:szCs w:val="24"/>
          <w:lang w:val="en-GB"/>
        </w:rPr>
        <w:t xml:space="preserve">ppointment of strategic outcome leads </w:t>
      </w:r>
    </w:p>
    <w:p w14:paraId="0F2F2E3C" w14:textId="4DE94E99" w:rsidR="00784838" w:rsidRPr="009E2D77" w:rsidRDefault="00C407E1" w:rsidP="00464A30">
      <w:pPr>
        <w:pStyle w:val="ListParagraph"/>
        <w:numPr>
          <w:ilvl w:val="0"/>
          <w:numId w:val="29"/>
        </w:numPr>
        <w:rPr>
          <w:rFonts w:ascii="Arial" w:hAnsi="Arial" w:cs="Arial"/>
          <w:sz w:val="24"/>
          <w:szCs w:val="24"/>
          <w:lang w:val="en-GB"/>
        </w:rPr>
      </w:pPr>
      <w:r w:rsidRPr="009E2D77">
        <w:rPr>
          <w:rFonts w:ascii="Arial" w:hAnsi="Arial" w:cs="Arial"/>
          <w:sz w:val="24"/>
          <w:szCs w:val="24"/>
          <w:lang w:val="en-GB"/>
        </w:rPr>
        <w:t>F</w:t>
      </w:r>
      <w:r w:rsidR="00DE0952" w:rsidRPr="009E2D77">
        <w:rPr>
          <w:rFonts w:ascii="Arial" w:hAnsi="Arial" w:cs="Arial"/>
          <w:sz w:val="24"/>
          <w:szCs w:val="24"/>
          <w:lang w:val="en-GB"/>
        </w:rPr>
        <w:t>eedback to all candidates.</w:t>
      </w:r>
    </w:p>
    <w:p w14:paraId="45325DC8" w14:textId="77777777" w:rsidR="00DA18F4" w:rsidRPr="009E2D77" w:rsidRDefault="00DA18F4" w:rsidP="00DA18F4">
      <w:pPr>
        <w:rPr>
          <w:rFonts w:ascii="Arial" w:hAnsi="Arial" w:cs="Arial"/>
          <w:color w:val="000000"/>
          <w:u w:color="000000"/>
          <w:lang w:eastAsia="en-GB"/>
        </w:rPr>
      </w:pPr>
      <w:r w:rsidRPr="009E2D77">
        <w:rPr>
          <w:rFonts w:ascii="Arial" w:hAnsi="Arial" w:cs="Arial"/>
        </w:rPr>
        <w:br w:type="page"/>
      </w:r>
    </w:p>
    <w:p w14:paraId="2A1C8789" w14:textId="52CABFA1" w:rsidR="006977A8" w:rsidRPr="009E2D77" w:rsidRDefault="006977A8" w:rsidP="00721DB1">
      <w:pPr>
        <w:pStyle w:val="Body"/>
        <w:tabs>
          <w:tab w:val="left" w:pos="720"/>
          <w:tab w:val="left" w:pos="1440"/>
          <w:tab w:val="left" w:pos="2160"/>
          <w:tab w:val="left" w:pos="2880"/>
          <w:tab w:val="center" w:pos="4500"/>
          <w:tab w:val="right" w:pos="9000"/>
        </w:tabs>
        <w:spacing w:line="240" w:lineRule="atLeast"/>
        <w:ind w:left="720"/>
        <w:jc w:val="right"/>
        <w:rPr>
          <w:rFonts w:ascii="Arial" w:hAnsi="Arial" w:cs="Arial"/>
          <w:sz w:val="24"/>
          <w:szCs w:val="24"/>
          <w:lang w:val="en-GB"/>
        </w:rPr>
      </w:pPr>
      <w:r w:rsidRPr="009E2D77">
        <w:rPr>
          <w:rFonts w:ascii="Arial" w:hAnsi="Arial" w:cs="Arial"/>
          <w:sz w:val="24"/>
          <w:szCs w:val="24"/>
          <w:lang w:val="en-GB"/>
        </w:rPr>
        <w:t>ANNEX A</w:t>
      </w:r>
    </w:p>
    <w:p w14:paraId="49741475" w14:textId="6CD620EF" w:rsidR="00EB78E6" w:rsidRPr="009E2D77" w:rsidRDefault="00721DB1" w:rsidP="00721DB1">
      <w:pPr>
        <w:pStyle w:val="Body"/>
        <w:tabs>
          <w:tab w:val="left" w:pos="720"/>
          <w:tab w:val="left" w:pos="1440"/>
          <w:tab w:val="left" w:pos="2160"/>
          <w:tab w:val="left" w:pos="2880"/>
          <w:tab w:val="center" w:pos="4500"/>
          <w:tab w:val="right" w:pos="9000"/>
        </w:tabs>
        <w:spacing w:line="240" w:lineRule="atLeast"/>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CREATING HOPE TOGETHER:</w:t>
      </w:r>
      <w:r w:rsidR="00EE6FF4" w:rsidRPr="009E2D77">
        <w:rPr>
          <w:rFonts w:ascii="Arial" w:hAnsi="Arial" w:cs="Arial"/>
          <w:b/>
          <w:bCs/>
          <w:color w:val="1F3864" w:themeColor="accent1" w:themeShade="80"/>
          <w:sz w:val="24"/>
          <w:szCs w:val="24"/>
          <w:lang w:val="en-GB"/>
        </w:rPr>
        <w:t xml:space="preserve"> </w:t>
      </w:r>
      <w:r w:rsidRPr="009E2D77">
        <w:rPr>
          <w:rFonts w:ascii="Arial" w:hAnsi="Arial" w:cs="Arial"/>
          <w:b/>
          <w:bCs/>
          <w:color w:val="1F3864" w:themeColor="accent1" w:themeShade="80"/>
          <w:sz w:val="24"/>
          <w:szCs w:val="24"/>
          <w:lang w:val="en-GB"/>
        </w:rPr>
        <w:t>VISION, GUIDING PRINCIPLES, OUTCOMES &amp; PRIORITIES</w:t>
      </w:r>
    </w:p>
    <w:p w14:paraId="199732A2" w14:textId="2FC5D322" w:rsidR="008C0322" w:rsidRPr="009E2D77" w:rsidRDefault="001F5A04">
      <w:pPr>
        <w:pStyle w:val="Body"/>
        <w:rPr>
          <w:rFonts w:ascii="Arial" w:hAnsi="Arial" w:cs="Arial"/>
          <w:sz w:val="24"/>
          <w:szCs w:val="24"/>
          <w:lang w:val="en-GB"/>
        </w:rPr>
      </w:pPr>
      <w:r w:rsidRPr="009E2D77">
        <w:rPr>
          <w:rFonts w:ascii="Arial" w:hAnsi="Arial" w:cs="Arial"/>
          <w:noProof/>
          <w:sz w:val="24"/>
          <w:szCs w:val="24"/>
          <w:lang w:val="en-GB"/>
        </w:rPr>
        <w:drawing>
          <wp:inline distT="0" distB="0" distL="0" distR="0" wp14:anchorId="574F2638" wp14:editId="7BBBD044">
            <wp:extent cx="5737860" cy="8075096"/>
            <wp:effectExtent l="0" t="0" r="0" b="254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5"/>
                    <a:stretch>
                      <a:fillRect/>
                    </a:stretch>
                  </pic:blipFill>
                  <pic:spPr>
                    <a:xfrm>
                      <a:off x="0" y="0"/>
                      <a:ext cx="5739369" cy="8077220"/>
                    </a:xfrm>
                    <a:prstGeom prst="rect">
                      <a:avLst/>
                    </a:prstGeom>
                  </pic:spPr>
                </pic:pic>
              </a:graphicData>
            </a:graphic>
          </wp:inline>
        </w:drawing>
      </w:r>
    </w:p>
    <w:p w14:paraId="3AF52323" w14:textId="5432C9BE" w:rsidR="006977A8" w:rsidRPr="009E2D77" w:rsidRDefault="00DD761D" w:rsidP="006977A8">
      <w:pPr>
        <w:jc w:val="right"/>
        <w:rPr>
          <w:rFonts w:ascii="Arial" w:hAnsi="Arial" w:cs="Arial"/>
        </w:rPr>
      </w:pPr>
      <w:r w:rsidRPr="009E2D77">
        <w:rPr>
          <w:rFonts w:ascii="Arial" w:hAnsi="Arial" w:cs="Arial"/>
        </w:rPr>
        <w:br w:type="page"/>
      </w:r>
      <w:r w:rsidR="006977A8" w:rsidRPr="009E2D77">
        <w:rPr>
          <w:rFonts w:ascii="Arial" w:hAnsi="Arial" w:cs="Arial"/>
        </w:rPr>
        <w:t>ANNEX B</w:t>
      </w:r>
    </w:p>
    <w:p w14:paraId="3B726606" w14:textId="2EC0D284" w:rsidR="006977A8" w:rsidRPr="009E2D77" w:rsidRDefault="006977A8" w:rsidP="006977A8">
      <w:pPr>
        <w:jc w:val="right"/>
        <w:rPr>
          <w:rFonts w:ascii="Arial" w:hAnsi="Arial" w:cs="Arial"/>
          <w:b/>
          <w:bCs/>
        </w:rPr>
      </w:pPr>
    </w:p>
    <w:p w14:paraId="3658DFBB" w14:textId="180AE29A" w:rsidR="006977A8" w:rsidRPr="009E2D77" w:rsidRDefault="00721DB1" w:rsidP="00721DB1">
      <w:pPr>
        <w:rPr>
          <w:rFonts w:ascii="Arial" w:hAnsi="Arial" w:cs="Arial"/>
          <w:b/>
          <w:bCs/>
          <w:color w:val="1F3864" w:themeColor="accent1" w:themeShade="80"/>
        </w:rPr>
      </w:pPr>
      <w:r w:rsidRPr="009E2D77">
        <w:rPr>
          <w:rFonts w:ascii="Arial" w:hAnsi="Arial" w:cs="Arial"/>
          <w:b/>
          <w:bCs/>
          <w:color w:val="1F3864" w:themeColor="accent1" w:themeShade="80"/>
        </w:rPr>
        <w:t xml:space="preserve">ADDITIONAL </w:t>
      </w:r>
      <w:r w:rsidR="00016BC5" w:rsidRPr="009E2D77">
        <w:rPr>
          <w:rFonts w:ascii="Arial" w:hAnsi="Arial" w:cs="Arial"/>
          <w:b/>
          <w:bCs/>
          <w:color w:val="1F3864" w:themeColor="accent1" w:themeShade="80"/>
        </w:rPr>
        <w:t>INFORMATION</w:t>
      </w:r>
      <w:r w:rsidRPr="009E2D77">
        <w:rPr>
          <w:rFonts w:ascii="Arial" w:hAnsi="Arial" w:cs="Arial"/>
          <w:b/>
          <w:bCs/>
          <w:color w:val="1F3864" w:themeColor="accent1" w:themeShade="80"/>
        </w:rPr>
        <w:t xml:space="preserve"> ABOUT DELIVERY COLLECTIVE</w:t>
      </w:r>
    </w:p>
    <w:p w14:paraId="73A5E8F1" w14:textId="6951CBBB"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u w:val="single"/>
          <w:lang w:val="en-GB"/>
        </w:rPr>
      </w:pPr>
      <w:r w:rsidRPr="009E2D77">
        <w:rPr>
          <w:rFonts w:ascii="Arial" w:hAnsi="Arial" w:cs="Arial"/>
          <w:sz w:val="24"/>
          <w:szCs w:val="24"/>
          <w:u w:val="single"/>
          <w:lang w:val="en-GB"/>
        </w:rPr>
        <w:t>Membership of the Delivery Collective</w:t>
      </w:r>
    </w:p>
    <w:p w14:paraId="3EE651E6" w14:textId="3DFE338B"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 xml:space="preserve">In Scotland, we place great value on the level of experience and maturity </w:t>
      </w:r>
      <w:r w:rsidR="00DF2498" w:rsidRPr="009E2D77">
        <w:rPr>
          <w:rFonts w:ascii="Arial" w:hAnsi="Arial" w:cs="Arial"/>
          <w:sz w:val="24"/>
          <w:szCs w:val="24"/>
          <w:lang w:val="en-GB"/>
        </w:rPr>
        <w:t>across our</w:t>
      </w:r>
      <w:r w:rsidRPr="009E2D77">
        <w:rPr>
          <w:rFonts w:ascii="Arial" w:hAnsi="Arial" w:cs="Arial"/>
          <w:sz w:val="24"/>
          <w:szCs w:val="24"/>
          <w:lang w:val="en-GB"/>
        </w:rPr>
        <w:t xml:space="preserve"> national suicide prevention community and national partners.</w:t>
      </w:r>
      <w:r w:rsidR="00EE6FF4" w:rsidRPr="009E2D77">
        <w:rPr>
          <w:rFonts w:ascii="Arial" w:hAnsi="Arial" w:cs="Arial"/>
          <w:sz w:val="24"/>
          <w:szCs w:val="24"/>
          <w:lang w:val="en-GB"/>
        </w:rPr>
        <w:t xml:space="preserve"> </w:t>
      </w:r>
      <w:r w:rsidR="005F0513" w:rsidRPr="009E2D77">
        <w:rPr>
          <w:rFonts w:ascii="Arial" w:hAnsi="Arial" w:cs="Arial"/>
          <w:sz w:val="24"/>
          <w:szCs w:val="24"/>
          <w:lang w:val="en-GB"/>
        </w:rPr>
        <w:t>O</w:t>
      </w:r>
      <w:r w:rsidRPr="009E2D77">
        <w:rPr>
          <w:rFonts w:ascii="Arial" w:hAnsi="Arial" w:cs="Arial"/>
          <w:sz w:val="24"/>
          <w:szCs w:val="24"/>
          <w:lang w:val="en-GB"/>
        </w:rPr>
        <w:t>ur new Delivery Collective is designed to facilitate a greater level of shared ownership and collaboration for delivering the strategy with these organisations.</w:t>
      </w:r>
      <w:r w:rsidR="00EE6FF4" w:rsidRPr="009E2D77">
        <w:rPr>
          <w:rFonts w:ascii="Arial" w:hAnsi="Arial" w:cs="Arial"/>
          <w:sz w:val="24"/>
          <w:szCs w:val="24"/>
          <w:lang w:val="en-GB"/>
        </w:rPr>
        <w:t xml:space="preserve"> </w:t>
      </w:r>
    </w:p>
    <w:p w14:paraId="24E0B135" w14:textId="77655DF4"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Additionally, we know that to tackle suicide we must also focus on the range of factors and social determinants which cause suicide.</w:t>
      </w:r>
      <w:r w:rsidR="00EE6FF4" w:rsidRPr="009E2D77">
        <w:rPr>
          <w:rFonts w:ascii="Arial" w:hAnsi="Arial" w:cs="Arial"/>
          <w:sz w:val="24"/>
          <w:szCs w:val="24"/>
          <w:lang w:val="en-GB"/>
        </w:rPr>
        <w:t xml:space="preserve"> </w:t>
      </w:r>
      <w:r w:rsidRPr="009E2D77">
        <w:rPr>
          <w:rFonts w:ascii="Arial" w:hAnsi="Arial" w:cs="Arial"/>
          <w:sz w:val="24"/>
          <w:szCs w:val="24"/>
          <w:lang w:val="en-GB"/>
        </w:rPr>
        <w:t xml:space="preserve">As such, we will take a very inclusive approach to our membership. In taking this approach, we </w:t>
      </w:r>
      <w:r w:rsidR="00DF2498" w:rsidRPr="009E2D77">
        <w:rPr>
          <w:rFonts w:ascii="Arial" w:hAnsi="Arial" w:cs="Arial"/>
          <w:sz w:val="24"/>
          <w:szCs w:val="24"/>
          <w:lang w:val="en-GB"/>
        </w:rPr>
        <w:t>expect</w:t>
      </w:r>
      <w:r w:rsidRPr="009E2D77">
        <w:rPr>
          <w:rFonts w:ascii="Arial" w:hAnsi="Arial" w:cs="Arial"/>
          <w:sz w:val="24"/>
          <w:szCs w:val="24"/>
          <w:lang w:val="en-GB"/>
        </w:rPr>
        <w:t xml:space="preserve"> our ability to achieve our suicide prevention outcomes will be enhanced, and wider outcomes achieved.</w:t>
      </w:r>
    </w:p>
    <w:p w14:paraId="5AFB1120" w14:textId="77777777"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b/>
          <w:bCs/>
          <w:sz w:val="24"/>
          <w:szCs w:val="24"/>
          <w:lang w:val="en-GB"/>
        </w:rPr>
      </w:pPr>
      <w:r w:rsidRPr="009E2D77">
        <w:rPr>
          <w:rFonts w:ascii="Arial" w:hAnsi="Arial" w:cs="Arial"/>
          <w:b/>
          <w:bCs/>
          <w:sz w:val="24"/>
          <w:szCs w:val="24"/>
          <w:lang w:val="en-GB"/>
        </w:rPr>
        <w:t xml:space="preserve">Membership is likely to include: </w:t>
      </w:r>
    </w:p>
    <w:tbl>
      <w:tblPr>
        <w:tblStyle w:val="TableGrid"/>
        <w:tblW w:w="0" w:type="auto"/>
        <w:tblLook w:val="04A0" w:firstRow="1" w:lastRow="0" w:firstColumn="1" w:lastColumn="0" w:noHBand="0" w:noVBand="1"/>
      </w:tblPr>
      <w:tblGrid>
        <w:gridCol w:w="8642"/>
      </w:tblGrid>
      <w:tr w:rsidR="00DD761D" w:rsidRPr="009E2D77" w14:paraId="0817B7E4" w14:textId="77777777" w:rsidTr="00971BD7">
        <w:tc>
          <w:tcPr>
            <w:tcW w:w="8642" w:type="dxa"/>
          </w:tcPr>
          <w:p w14:paraId="6CCCCE6A" w14:textId="1AB541CC" w:rsidR="00DD761D" w:rsidRPr="009E2D77" w:rsidRDefault="00DD761D" w:rsidP="00E47FD9">
            <w:pPr>
              <w:pStyle w:val="Body"/>
              <w:tabs>
                <w:tab w:val="left" w:pos="720"/>
                <w:tab w:val="left" w:pos="1440"/>
                <w:tab w:val="left" w:pos="2160"/>
                <w:tab w:val="left" w:pos="2880"/>
                <w:tab w:val="center" w:pos="4500"/>
                <w:tab w:val="right" w:pos="9000"/>
              </w:tabs>
              <w:spacing w:after="120" w:line="240" w:lineRule="atLeast"/>
              <w:rPr>
                <w:rFonts w:ascii="Arial" w:hAnsi="Arial" w:cs="Arial"/>
                <w:sz w:val="24"/>
                <w:szCs w:val="24"/>
                <w:lang w:val="en-GB"/>
              </w:rPr>
            </w:pPr>
            <w:r w:rsidRPr="009E2D77">
              <w:rPr>
                <w:rFonts w:ascii="Arial" w:hAnsi="Arial" w:cs="Arial"/>
                <w:sz w:val="24"/>
                <w:szCs w:val="24"/>
                <w:lang w:val="en-GB"/>
              </w:rPr>
              <w:t xml:space="preserve">National </w:t>
            </w:r>
            <w:r w:rsidR="005211CD" w:rsidRPr="009E2D77">
              <w:rPr>
                <w:rFonts w:ascii="Arial" w:hAnsi="Arial" w:cs="Arial"/>
                <w:sz w:val="24"/>
                <w:szCs w:val="24"/>
                <w:lang w:val="en-GB"/>
              </w:rPr>
              <w:t>D</w:t>
            </w:r>
            <w:r w:rsidRPr="009E2D77">
              <w:rPr>
                <w:rFonts w:ascii="Arial" w:hAnsi="Arial" w:cs="Arial"/>
                <w:sz w:val="24"/>
                <w:szCs w:val="24"/>
                <w:lang w:val="en-GB"/>
              </w:rPr>
              <w:t>elivery Lead</w:t>
            </w:r>
          </w:p>
        </w:tc>
      </w:tr>
      <w:tr w:rsidR="00DD761D" w:rsidRPr="009E2D77" w14:paraId="549664F9" w14:textId="77777777" w:rsidTr="00971BD7">
        <w:tc>
          <w:tcPr>
            <w:tcW w:w="8642" w:type="dxa"/>
          </w:tcPr>
          <w:p w14:paraId="10F65137" w14:textId="3DD9EF29" w:rsidR="00DD761D" w:rsidRPr="009E2D77" w:rsidRDefault="00DD761D" w:rsidP="00E47FD9">
            <w:pPr>
              <w:pStyle w:val="Body"/>
              <w:tabs>
                <w:tab w:val="left" w:pos="720"/>
                <w:tab w:val="left" w:pos="1440"/>
                <w:tab w:val="left" w:pos="2160"/>
                <w:tab w:val="left" w:pos="2880"/>
                <w:tab w:val="center" w:pos="4500"/>
                <w:tab w:val="right" w:pos="9000"/>
              </w:tabs>
              <w:spacing w:after="120" w:line="240" w:lineRule="atLeast"/>
              <w:rPr>
                <w:rFonts w:ascii="Arial" w:hAnsi="Arial" w:cs="Arial"/>
                <w:sz w:val="24"/>
                <w:szCs w:val="24"/>
                <w:lang w:val="en-GB"/>
              </w:rPr>
            </w:pPr>
            <w:r w:rsidRPr="009E2D77">
              <w:rPr>
                <w:rFonts w:ascii="Arial" w:hAnsi="Arial" w:cs="Arial"/>
                <w:sz w:val="24"/>
                <w:szCs w:val="24"/>
                <w:lang w:val="en-GB"/>
              </w:rPr>
              <w:t xml:space="preserve">Strategic </w:t>
            </w:r>
            <w:r w:rsidR="005211CD" w:rsidRPr="009E2D77">
              <w:rPr>
                <w:rFonts w:ascii="Arial" w:hAnsi="Arial" w:cs="Arial"/>
                <w:sz w:val="24"/>
                <w:szCs w:val="24"/>
                <w:lang w:val="en-GB"/>
              </w:rPr>
              <w:t>O</w:t>
            </w:r>
            <w:r w:rsidRPr="009E2D77">
              <w:rPr>
                <w:rFonts w:ascii="Arial" w:hAnsi="Arial" w:cs="Arial"/>
                <w:sz w:val="24"/>
                <w:szCs w:val="24"/>
                <w:lang w:val="en-GB"/>
              </w:rPr>
              <w:t xml:space="preserve">utcome </w:t>
            </w:r>
            <w:r w:rsidR="005211CD" w:rsidRPr="009E2D77">
              <w:rPr>
                <w:rFonts w:ascii="Arial" w:hAnsi="Arial" w:cs="Arial"/>
                <w:sz w:val="24"/>
                <w:szCs w:val="24"/>
                <w:lang w:val="en-GB"/>
              </w:rPr>
              <w:t>L</w:t>
            </w:r>
            <w:r w:rsidRPr="009E2D77">
              <w:rPr>
                <w:rFonts w:ascii="Arial" w:hAnsi="Arial" w:cs="Arial"/>
                <w:sz w:val="24"/>
                <w:szCs w:val="24"/>
                <w:lang w:val="en-GB"/>
              </w:rPr>
              <w:t xml:space="preserve">eads </w:t>
            </w:r>
          </w:p>
        </w:tc>
      </w:tr>
      <w:tr w:rsidR="00DD761D" w:rsidRPr="009E2D77" w14:paraId="07BDE364" w14:textId="77777777" w:rsidTr="00971BD7">
        <w:tc>
          <w:tcPr>
            <w:tcW w:w="8642" w:type="dxa"/>
          </w:tcPr>
          <w:p w14:paraId="28AC94ED" w14:textId="60A0EB82" w:rsidR="00DD761D" w:rsidRPr="009E2D77" w:rsidRDefault="00DD761D" w:rsidP="00E47FD9">
            <w:pPr>
              <w:pStyle w:val="Body"/>
              <w:tabs>
                <w:tab w:val="left" w:pos="720"/>
                <w:tab w:val="left" w:pos="1440"/>
                <w:tab w:val="left" w:pos="2160"/>
                <w:tab w:val="left" w:pos="2880"/>
                <w:tab w:val="center" w:pos="4500"/>
                <w:tab w:val="right" w:pos="9000"/>
              </w:tabs>
              <w:spacing w:after="120" w:line="240" w:lineRule="atLeast"/>
              <w:rPr>
                <w:rFonts w:ascii="Arial" w:hAnsi="Arial" w:cs="Arial"/>
                <w:sz w:val="24"/>
                <w:szCs w:val="24"/>
                <w:lang w:val="en-GB"/>
              </w:rPr>
            </w:pPr>
            <w:r w:rsidRPr="009E2D77">
              <w:rPr>
                <w:rFonts w:ascii="Arial" w:hAnsi="Arial" w:cs="Arial"/>
                <w:sz w:val="24"/>
                <w:szCs w:val="24"/>
                <w:lang w:val="en-GB"/>
              </w:rPr>
              <w:t>Suicide prevention partners / networks</w:t>
            </w:r>
          </w:p>
          <w:p w14:paraId="7FDA1439"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Suicide prevention national delivery team</w:t>
            </w:r>
          </w:p>
          <w:p w14:paraId="6C46BD86"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Suicide prevention implementation and learning leads (based Public Health Scotland)</w:t>
            </w:r>
          </w:p>
          <w:p w14:paraId="70E1B064"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Suicide prevention local leads</w:t>
            </w:r>
          </w:p>
          <w:p w14:paraId="1D38F021" w14:textId="55AC154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Community development/ support organisations</w:t>
            </w:r>
            <w:r w:rsidR="008E2B76" w:rsidRPr="009E2D77">
              <w:rPr>
                <w:rFonts w:ascii="Arial" w:hAnsi="Arial" w:cs="Arial"/>
                <w:sz w:val="24"/>
                <w:szCs w:val="24"/>
                <w:lang w:val="en-GB"/>
              </w:rPr>
              <w:t xml:space="preserve">, </w:t>
            </w:r>
            <w:r w:rsidR="00721DB1" w:rsidRPr="009E2D77">
              <w:rPr>
                <w:rFonts w:ascii="Arial" w:hAnsi="Arial" w:cs="Arial"/>
                <w:sz w:val="24"/>
                <w:szCs w:val="24"/>
                <w:lang w:val="en-GB"/>
              </w:rPr>
              <w:t xml:space="preserve">networks </w:t>
            </w:r>
            <w:r w:rsidR="008E2B76" w:rsidRPr="009E2D77">
              <w:rPr>
                <w:rFonts w:ascii="Arial" w:hAnsi="Arial" w:cs="Arial"/>
                <w:sz w:val="24"/>
                <w:szCs w:val="24"/>
                <w:lang w:val="en-GB"/>
              </w:rPr>
              <w:t>and groups (</w:t>
            </w:r>
            <w:r w:rsidRPr="009E2D77">
              <w:rPr>
                <w:rFonts w:ascii="Arial" w:hAnsi="Arial" w:cs="Arial"/>
                <w:sz w:val="24"/>
                <w:szCs w:val="24"/>
                <w:lang w:val="en-GB"/>
              </w:rPr>
              <w:t xml:space="preserve">e.g. </w:t>
            </w:r>
            <w:proofErr w:type="spellStart"/>
            <w:r w:rsidRPr="009E2D77">
              <w:rPr>
                <w:rFonts w:ascii="Arial" w:hAnsi="Arial" w:cs="Arial"/>
                <w:sz w:val="24"/>
                <w:szCs w:val="24"/>
                <w:lang w:val="en-GB"/>
              </w:rPr>
              <w:t>TSI</w:t>
            </w:r>
            <w:r w:rsidR="003102F3">
              <w:rPr>
                <w:rFonts w:ascii="Arial" w:hAnsi="Arial" w:cs="Arial"/>
                <w:sz w:val="24"/>
                <w:szCs w:val="24"/>
                <w:lang w:val="en-GB"/>
              </w:rPr>
              <w:t>s</w:t>
            </w:r>
            <w:proofErr w:type="spellEnd"/>
            <w:r w:rsidRPr="009E2D77">
              <w:rPr>
                <w:rFonts w:ascii="Arial" w:hAnsi="Arial" w:cs="Arial"/>
                <w:sz w:val="24"/>
                <w:szCs w:val="24"/>
                <w:lang w:val="en-GB"/>
              </w:rPr>
              <w:t xml:space="preserve"> / </w:t>
            </w:r>
            <w:proofErr w:type="spellStart"/>
            <w:r w:rsidRPr="009E2D77">
              <w:rPr>
                <w:rFonts w:ascii="Arial" w:hAnsi="Arial" w:cs="Arial"/>
                <w:sz w:val="24"/>
                <w:szCs w:val="24"/>
                <w:lang w:val="en-GB"/>
              </w:rPr>
              <w:t>Corra</w:t>
            </w:r>
            <w:proofErr w:type="spellEnd"/>
            <w:r w:rsidRPr="009E2D77">
              <w:rPr>
                <w:rFonts w:ascii="Arial" w:hAnsi="Arial" w:cs="Arial"/>
                <w:sz w:val="24"/>
                <w:szCs w:val="24"/>
                <w:lang w:val="en-GB"/>
              </w:rPr>
              <w:t>/Inspiring Scotland</w:t>
            </w:r>
            <w:r w:rsidR="008E2B76" w:rsidRPr="009E2D77">
              <w:rPr>
                <w:rFonts w:ascii="Arial" w:hAnsi="Arial" w:cs="Arial"/>
                <w:sz w:val="24"/>
                <w:szCs w:val="24"/>
                <w:lang w:val="en-GB"/>
              </w:rPr>
              <w:t>)</w:t>
            </w:r>
          </w:p>
          <w:p w14:paraId="2C60E8F2"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Suicide prevention learning network</w:t>
            </w:r>
          </w:p>
          <w:p w14:paraId="1CD56648" w14:textId="00C5607D"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Suicide prevention 3</w:t>
            </w:r>
            <w:r w:rsidRPr="009E2D77">
              <w:rPr>
                <w:rFonts w:ascii="Arial" w:hAnsi="Arial" w:cs="Arial"/>
                <w:sz w:val="24"/>
                <w:szCs w:val="24"/>
                <w:vertAlign w:val="superscript"/>
                <w:lang w:val="en-GB"/>
              </w:rPr>
              <w:t>rd</w:t>
            </w:r>
            <w:r w:rsidRPr="009E2D77">
              <w:rPr>
                <w:rFonts w:ascii="Arial" w:hAnsi="Arial" w:cs="Arial"/>
                <w:sz w:val="24"/>
                <w:szCs w:val="24"/>
                <w:lang w:val="en-GB"/>
              </w:rPr>
              <w:t xml:space="preserve"> sector organisations </w:t>
            </w:r>
          </w:p>
          <w:p w14:paraId="41C18DE1"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First /emergency responders</w:t>
            </w:r>
          </w:p>
          <w:p w14:paraId="396CD3A5"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 xml:space="preserve">Statutory partners/ networks </w:t>
            </w:r>
          </w:p>
          <w:p w14:paraId="1F0031CB"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Academics</w:t>
            </w:r>
          </w:p>
          <w:p w14:paraId="6582EBD8"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Lived Experience panel/s</w:t>
            </w:r>
          </w:p>
          <w:p w14:paraId="68C5CFB3" w14:textId="4F23C156"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uto"/>
              <w:ind w:left="714" w:hanging="357"/>
              <w:rPr>
                <w:rFonts w:ascii="Arial" w:hAnsi="Arial" w:cs="Arial"/>
                <w:sz w:val="24"/>
                <w:szCs w:val="24"/>
                <w:lang w:val="en-GB"/>
              </w:rPr>
            </w:pPr>
            <w:r w:rsidRPr="009E2D77">
              <w:rPr>
                <w:rFonts w:ascii="Arial" w:hAnsi="Arial" w:cs="Arial"/>
                <w:sz w:val="24"/>
                <w:szCs w:val="24"/>
                <w:lang w:val="en-GB"/>
              </w:rPr>
              <w:t>3</w:t>
            </w:r>
            <w:r w:rsidRPr="009E2D77">
              <w:rPr>
                <w:rFonts w:ascii="Arial" w:hAnsi="Arial" w:cs="Arial"/>
                <w:sz w:val="24"/>
                <w:szCs w:val="24"/>
                <w:vertAlign w:val="superscript"/>
                <w:lang w:val="en-GB"/>
              </w:rPr>
              <w:t>rd</w:t>
            </w:r>
            <w:r w:rsidRPr="009E2D77">
              <w:rPr>
                <w:rFonts w:ascii="Arial" w:hAnsi="Arial" w:cs="Arial"/>
                <w:sz w:val="24"/>
                <w:szCs w:val="24"/>
                <w:lang w:val="en-GB"/>
              </w:rPr>
              <w:t xml:space="preserve"> sector organisations</w:t>
            </w:r>
            <w:r w:rsidR="00EE6FF4" w:rsidRPr="009E2D77">
              <w:rPr>
                <w:rFonts w:ascii="Arial" w:hAnsi="Arial" w:cs="Arial"/>
                <w:sz w:val="24"/>
                <w:szCs w:val="24"/>
                <w:lang w:val="en-GB"/>
              </w:rPr>
              <w:t xml:space="preserve"> </w:t>
            </w:r>
            <w:r w:rsidRPr="009E2D77">
              <w:rPr>
                <w:rFonts w:ascii="Arial" w:hAnsi="Arial" w:cs="Arial"/>
                <w:sz w:val="24"/>
                <w:szCs w:val="24"/>
                <w:lang w:val="en-GB"/>
              </w:rPr>
              <w:t>working to support priority groups, such as LGBT+; autism; learning disabilities; gypsy travellers, etc</w:t>
            </w:r>
            <w:r w:rsidR="00B57A74" w:rsidRPr="009E2D77">
              <w:rPr>
                <w:rFonts w:ascii="Arial" w:hAnsi="Arial" w:cs="Arial"/>
                <w:sz w:val="24"/>
                <w:szCs w:val="24"/>
                <w:lang w:val="en-GB"/>
              </w:rPr>
              <w:t>.</w:t>
            </w:r>
          </w:p>
        </w:tc>
      </w:tr>
      <w:tr w:rsidR="00DD761D" w:rsidRPr="009E2D77" w14:paraId="30940F8B" w14:textId="77777777" w:rsidTr="00971BD7">
        <w:tc>
          <w:tcPr>
            <w:tcW w:w="8642" w:type="dxa"/>
          </w:tcPr>
          <w:p w14:paraId="1AC9333F" w14:textId="1ADC9E71" w:rsidR="00DD761D" w:rsidRPr="009E2D77" w:rsidRDefault="00DD761D" w:rsidP="00E47FD9">
            <w:pPr>
              <w:pStyle w:val="Body"/>
              <w:tabs>
                <w:tab w:val="left" w:pos="720"/>
                <w:tab w:val="left" w:pos="1440"/>
                <w:tab w:val="left" w:pos="2160"/>
                <w:tab w:val="left" w:pos="2880"/>
                <w:tab w:val="center" w:pos="4500"/>
                <w:tab w:val="right" w:pos="9000"/>
              </w:tabs>
              <w:spacing w:after="120" w:line="240" w:lineRule="atLeast"/>
              <w:rPr>
                <w:rFonts w:ascii="Arial" w:hAnsi="Arial" w:cs="Arial"/>
                <w:b/>
                <w:bCs/>
                <w:sz w:val="24"/>
                <w:szCs w:val="24"/>
                <w:lang w:val="en-GB"/>
              </w:rPr>
            </w:pPr>
            <w:r w:rsidRPr="009E2D77">
              <w:rPr>
                <w:rFonts w:ascii="Arial" w:hAnsi="Arial" w:cs="Arial"/>
                <w:sz w:val="24"/>
                <w:szCs w:val="24"/>
                <w:lang w:val="en-GB"/>
              </w:rPr>
              <w:t>Partners working in areas which impact on suicide</w:t>
            </w:r>
            <w:r w:rsidR="008A4CA4" w:rsidRPr="009E2D77">
              <w:rPr>
                <w:rFonts w:ascii="Arial" w:hAnsi="Arial" w:cs="Arial"/>
                <w:sz w:val="24"/>
                <w:szCs w:val="24"/>
                <w:lang w:val="en-GB"/>
              </w:rPr>
              <w:t>, including</w:t>
            </w:r>
            <w:r w:rsidRPr="009E2D77">
              <w:rPr>
                <w:rFonts w:ascii="Arial" w:hAnsi="Arial" w:cs="Arial"/>
                <w:sz w:val="24"/>
                <w:szCs w:val="24"/>
                <w:lang w:val="en-GB"/>
              </w:rPr>
              <w:t>:</w:t>
            </w:r>
          </w:p>
          <w:p w14:paraId="33BFA90A"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tLeast"/>
              <w:ind w:left="714" w:hanging="357"/>
              <w:rPr>
                <w:rFonts w:ascii="Arial" w:hAnsi="Arial" w:cs="Arial"/>
                <w:b/>
                <w:bCs/>
                <w:sz w:val="24"/>
                <w:szCs w:val="24"/>
                <w:lang w:val="en-GB"/>
              </w:rPr>
            </w:pPr>
            <w:r w:rsidRPr="009E2D77">
              <w:rPr>
                <w:rFonts w:ascii="Arial" w:hAnsi="Arial" w:cs="Arial"/>
                <w:sz w:val="24"/>
                <w:szCs w:val="24"/>
                <w:lang w:val="en-GB"/>
              </w:rPr>
              <w:t>poverty</w:t>
            </w:r>
          </w:p>
          <w:p w14:paraId="5AC4C477"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tLeast"/>
              <w:ind w:left="714" w:hanging="357"/>
              <w:rPr>
                <w:rFonts w:ascii="Arial" w:hAnsi="Arial" w:cs="Arial"/>
                <w:b/>
                <w:bCs/>
                <w:sz w:val="24"/>
                <w:szCs w:val="24"/>
                <w:lang w:val="en-GB"/>
              </w:rPr>
            </w:pPr>
            <w:r w:rsidRPr="009E2D77">
              <w:rPr>
                <w:rFonts w:ascii="Arial" w:hAnsi="Arial" w:cs="Arial"/>
                <w:sz w:val="24"/>
                <w:szCs w:val="24"/>
                <w:lang w:val="en-GB"/>
              </w:rPr>
              <w:t>debt</w:t>
            </w:r>
          </w:p>
          <w:p w14:paraId="49B1EF48"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tLeast"/>
              <w:ind w:left="714" w:hanging="357"/>
              <w:rPr>
                <w:rFonts w:ascii="Arial" w:hAnsi="Arial" w:cs="Arial"/>
                <w:b/>
                <w:bCs/>
                <w:sz w:val="24"/>
                <w:szCs w:val="24"/>
                <w:lang w:val="en-GB"/>
              </w:rPr>
            </w:pPr>
            <w:r w:rsidRPr="009E2D77">
              <w:rPr>
                <w:rFonts w:ascii="Arial" w:hAnsi="Arial" w:cs="Arial"/>
                <w:sz w:val="24"/>
                <w:szCs w:val="24"/>
                <w:lang w:val="en-GB"/>
              </w:rPr>
              <w:t>addictions</w:t>
            </w:r>
          </w:p>
          <w:p w14:paraId="4A358621"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tLeast"/>
              <w:ind w:left="714" w:hanging="357"/>
              <w:rPr>
                <w:rFonts w:ascii="Arial" w:hAnsi="Arial" w:cs="Arial"/>
                <w:b/>
                <w:bCs/>
                <w:sz w:val="24"/>
                <w:szCs w:val="24"/>
                <w:lang w:val="en-GB"/>
              </w:rPr>
            </w:pPr>
            <w:r w:rsidRPr="009E2D77">
              <w:rPr>
                <w:rFonts w:ascii="Arial" w:hAnsi="Arial" w:cs="Arial"/>
                <w:sz w:val="24"/>
                <w:szCs w:val="24"/>
                <w:lang w:val="en-GB"/>
              </w:rPr>
              <w:t>homelessness</w:t>
            </w:r>
          </w:p>
          <w:p w14:paraId="02678C30"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tLeast"/>
              <w:ind w:left="714" w:hanging="357"/>
              <w:rPr>
                <w:rFonts w:ascii="Arial" w:hAnsi="Arial" w:cs="Arial"/>
                <w:b/>
                <w:bCs/>
                <w:sz w:val="24"/>
                <w:szCs w:val="24"/>
                <w:lang w:val="en-GB"/>
              </w:rPr>
            </w:pPr>
            <w:r w:rsidRPr="009E2D77">
              <w:rPr>
                <w:rFonts w:ascii="Arial" w:hAnsi="Arial" w:cs="Arial"/>
                <w:sz w:val="24"/>
                <w:szCs w:val="24"/>
                <w:lang w:val="en-GB"/>
              </w:rPr>
              <w:t xml:space="preserve">trauma </w:t>
            </w:r>
          </w:p>
          <w:p w14:paraId="5979CC00" w14:textId="77777777" w:rsidR="00DD761D" w:rsidRPr="009E2D77" w:rsidRDefault="00DD761D" w:rsidP="00E47FD9">
            <w:pPr>
              <w:pStyle w:val="Body"/>
              <w:numPr>
                <w:ilvl w:val="0"/>
                <w:numId w:val="15"/>
              </w:numPr>
              <w:tabs>
                <w:tab w:val="left" w:pos="720"/>
                <w:tab w:val="left" w:pos="1440"/>
                <w:tab w:val="left" w:pos="2160"/>
                <w:tab w:val="left" w:pos="2880"/>
                <w:tab w:val="center" w:pos="4500"/>
                <w:tab w:val="right" w:pos="9000"/>
              </w:tabs>
              <w:spacing w:after="120" w:line="240" w:lineRule="atLeast"/>
              <w:ind w:left="714" w:hanging="357"/>
              <w:rPr>
                <w:rFonts w:ascii="Arial" w:hAnsi="Arial" w:cs="Arial"/>
                <w:b/>
                <w:bCs/>
                <w:sz w:val="24"/>
                <w:szCs w:val="24"/>
                <w:lang w:val="en-GB"/>
              </w:rPr>
            </w:pPr>
            <w:r w:rsidRPr="009E2D77">
              <w:rPr>
                <w:rFonts w:ascii="Arial" w:hAnsi="Arial" w:cs="Arial"/>
                <w:sz w:val="24"/>
                <w:szCs w:val="24"/>
                <w:lang w:val="en-GB"/>
              </w:rPr>
              <w:t>social isolation</w:t>
            </w:r>
          </w:p>
        </w:tc>
      </w:tr>
      <w:tr w:rsidR="00DD761D" w:rsidRPr="009E2D77" w14:paraId="18B3A67B" w14:textId="77777777" w:rsidTr="00971BD7">
        <w:tc>
          <w:tcPr>
            <w:tcW w:w="8642" w:type="dxa"/>
          </w:tcPr>
          <w:p w14:paraId="3B25156C" w14:textId="77777777" w:rsidR="00DD761D" w:rsidRPr="009E2D77" w:rsidRDefault="00DD761D" w:rsidP="00971BD7">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Business community</w:t>
            </w:r>
          </w:p>
        </w:tc>
      </w:tr>
    </w:tbl>
    <w:p w14:paraId="3F0672C8" w14:textId="77777777"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b/>
          <w:bCs/>
          <w:sz w:val="24"/>
          <w:szCs w:val="24"/>
          <w:lang w:val="en-GB"/>
        </w:rPr>
      </w:pPr>
    </w:p>
    <w:p w14:paraId="53B891A8" w14:textId="0F0F1CDF"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b/>
          <w:bCs/>
          <w:color w:val="1F3864" w:themeColor="accent1" w:themeShade="80"/>
          <w:sz w:val="24"/>
          <w:szCs w:val="24"/>
          <w:lang w:val="en-GB"/>
        </w:rPr>
      </w:pPr>
      <w:r w:rsidRPr="009E2D77">
        <w:rPr>
          <w:rFonts w:ascii="Arial" w:hAnsi="Arial" w:cs="Arial"/>
          <w:b/>
          <w:bCs/>
          <w:color w:val="1F3864" w:themeColor="accent1" w:themeShade="80"/>
          <w:sz w:val="24"/>
          <w:szCs w:val="24"/>
          <w:lang w:val="en-GB"/>
        </w:rPr>
        <w:t>Arrangements to support delivery of actions</w:t>
      </w:r>
      <w:r w:rsidR="00DD572A" w:rsidRPr="009E2D77">
        <w:rPr>
          <w:rFonts w:ascii="Arial" w:hAnsi="Arial" w:cs="Arial"/>
          <w:b/>
          <w:bCs/>
          <w:color w:val="1F3864" w:themeColor="accent1" w:themeShade="80"/>
          <w:sz w:val="24"/>
          <w:szCs w:val="24"/>
          <w:lang w:val="en-GB"/>
        </w:rPr>
        <w:t xml:space="preserve"> (work streams and core functions)</w:t>
      </w:r>
    </w:p>
    <w:p w14:paraId="6AB8AC13" w14:textId="3DFCBEAD" w:rsidR="00DD761D"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It is anticipated that each outcome will create a number of</w:t>
      </w:r>
      <w:r w:rsidRPr="009E2D77">
        <w:rPr>
          <w:rFonts w:ascii="Arial" w:hAnsi="Arial" w:cs="Arial"/>
          <w:b/>
          <w:bCs/>
          <w:sz w:val="24"/>
          <w:szCs w:val="24"/>
          <w:lang w:val="en-GB"/>
        </w:rPr>
        <w:t xml:space="preserve"> work streams</w:t>
      </w:r>
      <w:r w:rsidRPr="009E2D77">
        <w:rPr>
          <w:rFonts w:ascii="Arial" w:hAnsi="Arial" w:cs="Arial"/>
          <w:sz w:val="24"/>
          <w:szCs w:val="24"/>
          <w:lang w:val="en-GB"/>
        </w:rPr>
        <w:t xml:space="preserve"> to take forward day to day delivery of specific action</w:t>
      </w:r>
      <w:r w:rsidR="005001A9" w:rsidRPr="009E2D77">
        <w:rPr>
          <w:rFonts w:ascii="Arial" w:hAnsi="Arial" w:cs="Arial"/>
          <w:sz w:val="24"/>
          <w:szCs w:val="24"/>
          <w:lang w:val="en-GB"/>
        </w:rPr>
        <w:t>(</w:t>
      </w:r>
      <w:r w:rsidRPr="009E2D77">
        <w:rPr>
          <w:rFonts w:ascii="Arial" w:hAnsi="Arial" w:cs="Arial"/>
          <w:sz w:val="24"/>
          <w:szCs w:val="24"/>
          <w:lang w:val="en-GB"/>
        </w:rPr>
        <w:t>s</w:t>
      </w:r>
      <w:r w:rsidR="005001A9" w:rsidRPr="009E2D77">
        <w:rPr>
          <w:rFonts w:ascii="Arial" w:hAnsi="Arial" w:cs="Arial"/>
          <w:sz w:val="24"/>
          <w:szCs w:val="24"/>
          <w:lang w:val="en-GB"/>
        </w:rPr>
        <w:t>)</w:t>
      </w:r>
      <w:r w:rsidRPr="009E2D77">
        <w:rPr>
          <w:rFonts w:ascii="Arial" w:hAnsi="Arial" w:cs="Arial"/>
          <w:sz w:val="24"/>
          <w:szCs w:val="24"/>
          <w:lang w:val="en-GB"/>
        </w:rPr>
        <w:t xml:space="preserve"> in the action plan, recognising that these will be phased and prioriti</w:t>
      </w:r>
      <w:r w:rsidR="005001A9" w:rsidRPr="009E2D77">
        <w:rPr>
          <w:rFonts w:ascii="Arial" w:hAnsi="Arial" w:cs="Arial"/>
          <w:sz w:val="24"/>
          <w:szCs w:val="24"/>
          <w:lang w:val="en-GB"/>
        </w:rPr>
        <w:t>s</w:t>
      </w:r>
      <w:r w:rsidRPr="009E2D77">
        <w:rPr>
          <w:rFonts w:ascii="Arial" w:hAnsi="Arial" w:cs="Arial"/>
          <w:sz w:val="24"/>
          <w:szCs w:val="24"/>
          <w:lang w:val="en-GB"/>
        </w:rPr>
        <w:t xml:space="preserve">ed over the </w:t>
      </w:r>
      <w:r w:rsidR="00B60B44" w:rsidRPr="009E2D77">
        <w:rPr>
          <w:rFonts w:ascii="Arial" w:hAnsi="Arial" w:cs="Arial"/>
          <w:sz w:val="24"/>
          <w:szCs w:val="24"/>
          <w:lang w:val="en-GB"/>
        </w:rPr>
        <w:t>three</w:t>
      </w:r>
      <w:r w:rsidRPr="009E2D77">
        <w:rPr>
          <w:rFonts w:ascii="Arial" w:hAnsi="Arial" w:cs="Arial"/>
          <w:sz w:val="24"/>
          <w:szCs w:val="24"/>
          <w:lang w:val="en-GB"/>
        </w:rPr>
        <w:t xml:space="preserve"> years of the action plan.</w:t>
      </w:r>
      <w:r w:rsidR="00EE6FF4" w:rsidRPr="009E2D77">
        <w:rPr>
          <w:rFonts w:ascii="Arial" w:hAnsi="Arial" w:cs="Arial"/>
          <w:sz w:val="24"/>
          <w:szCs w:val="24"/>
          <w:lang w:val="en-GB"/>
        </w:rPr>
        <w:t xml:space="preserve"> </w:t>
      </w:r>
    </w:p>
    <w:p w14:paraId="03AFD92D" w14:textId="1380708A" w:rsidR="008529AB" w:rsidRPr="009E2D77" w:rsidRDefault="008529AB"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Style w:val="ui-provider"/>
          <w:rFonts w:ascii="Arial" w:hAnsi="Arial" w:cs="Arial"/>
          <w:sz w:val="24"/>
          <w:szCs w:val="24"/>
          <w:lang w:val="en-GB"/>
        </w:rPr>
        <w:t xml:space="preserve">Given the interconnectedness of the strategy, we anticipate some </w:t>
      </w:r>
      <w:r w:rsidRPr="009E2D77">
        <w:rPr>
          <w:rStyle w:val="ui-provider"/>
          <w:rFonts w:ascii="Arial" w:hAnsi="Arial" w:cs="Arial"/>
          <w:b/>
          <w:bCs/>
          <w:sz w:val="24"/>
          <w:szCs w:val="24"/>
          <w:lang w:val="en-GB"/>
        </w:rPr>
        <w:t>work streams</w:t>
      </w:r>
      <w:r w:rsidRPr="009E2D77">
        <w:rPr>
          <w:rStyle w:val="ui-provider"/>
          <w:rFonts w:ascii="Arial" w:hAnsi="Arial" w:cs="Arial"/>
          <w:sz w:val="24"/>
          <w:szCs w:val="24"/>
          <w:lang w:val="en-GB"/>
        </w:rPr>
        <w:t xml:space="preserve"> may include a number of actions and will support more than one outcome.</w:t>
      </w:r>
      <w:r w:rsidR="00EE6FF4" w:rsidRPr="009E2D77">
        <w:rPr>
          <w:rStyle w:val="ui-provider"/>
          <w:rFonts w:ascii="Arial" w:hAnsi="Arial" w:cs="Arial"/>
          <w:sz w:val="24"/>
          <w:szCs w:val="24"/>
          <w:lang w:val="en-GB"/>
        </w:rPr>
        <w:t xml:space="preserve"> </w:t>
      </w:r>
      <w:r w:rsidRPr="009E2D77">
        <w:rPr>
          <w:rStyle w:val="ui-provider"/>
          <w:rFonts w:ascii="Arial" w:hAnsi="Arial" w:cs="Arial"/>
          <w:sz w:val="24"/>
          <w:szCs w:val="24"/>
          <w:lang w:val="en-GB"/>
        </w:rPr>
        <w:t xml:space="preserve">It will therefore be essential for strategic outcome </w:t>
      </w:r>
      <w:r w:rsidR="00552094" w:rsidRPr="009E2D77">
        <w:rPr>
          <w:rStyle w:val="ui-provider"/>
          <w:rFonts w:ascii="Arial" w:hAnsi="Arial" w:cs="Arial"/>
          <w:sz w:val="24"/>
          <w:szCs w:val="24"/>
          <w:lang w:val="en-GB"/>
        </w:rPr>
        <w:t>leads</w:t>
      </w:r>
      <w:r w:rsidRPr="009E2D77">
        <w:rPr>
          <w:rStyle w:val="ui-provider"/>
          <w:rFonts w:ascii="Arial" w:hAnsi="Arial" w:cs="Arial"/>
          <w:sz w:val="24"/>
          <w:szCs w:val="24"/>
          <w:lang w:val="en-GB"/>
        </w:rPr>
        <w:t xml:space="preserve"> to be proactive in facilitating cross-outcome working, to build cohesion of approach and resourcing </w:t>
      </w:r>
      <w:r w:rsidR="00552094" w:rsidRPr="009E2D77">
        <w:rPr>
          <w:rStyle w:val="ui-provider"/>
          <w:rFonts w:ascii="Arial" w:hAnsi="Arial" w:cs="Arial"/>
          <w:sz w:val="24"/>
          <w:szCs w:val="24"/>
          <w:lang w:val="en-GB"/>
        </w:rPr>
        <w:t xml:space="preserve">across </w:t>
      </w:r>
      <w:r w:rsidRPr="009E2D77">
        <w:rPr>
          <w:rStyle w:val="ui-provider"/>
          <w:rFonts w:ascii="Arial" w:hAnsi="Arial" w:cs="Arial"/>
          <w:sz w:val="24"/>
          <w:szCs w:val="24"/>
          <w:lang w:val="en-GB"/>
        </w:rPr>
        <w:t>related and overlapping areas of work. </w:t>
      </w:r>
    </w:p>
    <w:p w14:paraId="61F21D58" w14:textId="0A934F35" w:rsidR="00DF0B0F"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 xml:space="preserve">The Delivery Collective will host a number of </w:t>
      </w:r>
      <w:r w:rsidRPr="009E2D77">
        <w:rPr>
          <w:rFonts w:ascii="Arial" w:hAnsi="Arial" w:cs="Arial"/>
          <w:b/>
          <w:bCs/>
          <w:sz w:val="24"/>
          <w:szCs w:val="24"/>
          <w:lang w:val="en-GB"/>
        </w:rPr>
        <w:t>core functions</w:t>
      </w:r>
      <w:r w:rsidRPr="009E2D77">
        <w:rPr>
          <w:rFonts w:ascii="Arial" w:hAnsi="Arial" w:cs="Arial"/>
          <w:sz w:val="24"/>
          <w:szCs w:val="24"/>
          <w:lang w:val="en-GB"/>
        </w:rPr>
        <w:t xml:space="preserve"> which will be available to each of the strategic outcome partners, and work streams.</w:t>
      </w:r>
      <w:r w:rsidR="00EE6FF4" w:rsidRPr="009E2D77">
        <w:rPr>
          <w:rFonts w:ascii="Arial" w:hAnsi="Arial" w:cs="Arial"/>
          <w:sz w:val="24"/>
          <w:szCs w:val="24"/>
          <w:lang w:val="en-GB"/>
        </w:rPr>
        <w:t xml:space="preserve"> </w:t>
      </w:r>
      <w:r w:rsidRPr="009E2D77">
        <w:rPr>
          <w:rFonts w:ascii="Arial" w:hAnsi="Arial" w:cs="Arial"/>
          <w:sz w:val="24"/>
          <w:szCs w:val="24"/>
          <w:lang w:val="en-GB"/>
        </w:rPr>
        <w:t>These are likely to include:</w:t>
      </w:r>
      <w:r w:rsidR="00EE6FF4" w:rsidRPr="009E2D77">
        <w:rPr>
          <w:rFonts w:ascii="Arial" w:hAnsi="Arial" w:cs="Arial"/>
          <w:sz w:val="24"/>
          <w:szCs w:val="24"/>
          <w:lang w:val="en-GB"/>
        </w:rPr>
        <w:t xml:space="preserve"> </w:t>
      </w:r>
    </w:p>
    <w:p w14:paraId="1D7B3E37" w14:textId="38A7F577" w:rsidR="00DF0B0F" w:rsidRPr="009E2D77" w:rsidRDefault="00B70976" w:rsidP="00B70976">
      <w:pPr>
        <w:pStyle w:val="Body"/>
        <w:numPr>
          <w:ilvl w:val="0"/>
          <w:numId w:val="27"/>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O</w:t>
      </w:r>
      <w:r w:rsidR="00DD761D" w:rsidRPr="009E2D77">
        <w:rPr>
          <w:rFonts w:ascii="Arial" w:hAnsi="Arial" w:cs="Arial"/>
          <w:sz w:val="24"/>
          <w:szCs w:val="24"/>
          <w:lang w:val="en-GB"/>
        </w:rPr>
        <w:t>utcomes planning and evaluation</w:t>
      </w:r>
    </w:p>
    <w:p w14:paraId="732EC7FB" w14:textId="469F7A5D" w:rsidR="00DF0B0F" w:rsidRPr="009E2D77" w:rsidRDefault="0028443B" w:rsidP="00DF0B0F">
      <w:pPr>
        <w:pStyle w:val="Body"/>
        <w:numPr>
          <w:ilvl w:val="0"/>
          <w:numId w:val="27"/>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M</w:t>
      </w:r>
      <w:r w:rsidR="00E45DF9" w:rsidRPr="009E2D77">
        <w:rPr>
          <w:rFonts w:ascii="Arial" w:hAnsi="Arial" w:cs="Arial"/>
          <w:sz w:val="24"/>
          <w:szCs w:val="24"/>
          <w:lang w:val="en-GB"/>
        </w:rPr>
        <w:t xml:space="preserve">onitoring / </w:t>
      </w:r>
      <w:r w:rsidR="00DD761D" w:rsidRPr="009E2D77">
        <w:rPr>
          <w:rFonts w:ascii="Arial" w:hAnsi="Arial" w:cs="Arial"/>
          <w:sz w:val="24"/>
          <w:szCs w:val="24"/>
          <w:lang w:val="en-GB"/>
        </w:rPr>
        <w:t>reporting</w:t>
      </w:r>
    </w:p>
    <w:p w14:paraId="719FEDA4" w14:textId="22245023" w:rsidR="00DF0B0F" w:rsidRPr="009E2D77" w:rsidRDefault="0028443B" w:rsidP="00DF0B0F">
      <w:pPr>
        <w:pStyle w:val="Body"/>
        <w:numPr>
          <w:ilvl w:val="0"/>
          <w:numId w:val="27"/>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S</w:t>
      </w:r>
      <w:r w:rsidR="00DD761D" w:rsidRPr="009E2D77">
        <w:rPr>
          <w:rFonts w:ascii="Arial" w:hAnsi="Arial" w:cs="Arial"/>
          <w:sz w:val="24"/>
          <w:szCs w:val="24"/>
          <w:lang w:val="en-GB"/>
        </w:rPr>
        <w:t>trategic communications</w:t>
      </w:r>
    </w:p>
    <w:p w14:paraId="24058AD2" w14:textId="6C33F423" w:rsidR="00DF0B0F" w:rsidRPr="009E2D77" w:rsidRDefault="0028443B" w:rsidP="00DF0B0F">
      <w:pPr>
        <w:pStyle w:val="Body"/>
        <w:numPr>
          <w:ilvl w:val="0"/>
          <w:numId w:val="27"/>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I</w:t>
      </w:r>
      <w:r w:rsidR="00DD761D" w:rsidRPr="009E2D77">
        <w:rPr>
          <w:rFonts w:ascii="Arial" w:hAnsi="Arial" w:cs="Arial"/>
          <w:sz w:val="24"/>
          <w:szCs w:val="24"/>
          <w:lang w:val="en-GB"/>
        </w:rPr>
        <w:t>nternal communications</w:t>
      </w:r>
      <w:r w:rsidR="00DF0B0F" w:rsidRPr="009E2D77">
        <w:rPr>
          <w:rFonts w:ascii="Arial" w:hAnsi="Arial" w:cs="Arial"/>
          <w:sz w:val="24"/>
          <w:szCs w:val="24"/>
          <w:lang w:val="en-GB"/>
        </w:rPr>
        <w:t>, and</w:t>
      </w:r>
    </w:p>
    <w:p w14:paraId="60E9A64F" w14:textId="001038D9" w:rsidR="00DF0B0F" w:rsidRPr="009E2D77" w:rsidRDefault="0028443B" w:rsidP="00DF0B0F">
      <w:pPr>
        <w:pStyle w:val="Body"/>
        <w:numPr>
          <w:ilvl w:val="0"/>
          <w:numId w:val="27"/>
        </w:numPr>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E</w:t>
      </w:r>
      <w:r w:rsidR="00DD761D" w:rsidRPr="009E2D77">
        <w:rPr>
          <w:rFonts w:ascii="Arial" w:hAnsi="Arial" w:cs="Arial"/>
          <w:sz w:val="24"/>
          <w:szCs w:val="24"/>
          <w:lang w:val="en-GB"/>
        </w:rPr>
        <w:t>ngagement with lived experience and academic</w:t>
      </w:r>
      <w:r w:rsidR="00D44225" w:rsidRPr="009E2D77">
        <w:rPr>
          <w:rFonts w:ascii="Arial" w:hAnsi="Arial" w:cs="Arial"/>
          <w:sz w:val="24"/>
          <w:szCs w:val="24"/>
          <w:lang w:val="en-GB"/>
        </w:rPr>
        <w:t>s</w:t>
      </w:r>
      <w:r w:rsidR="00DD761D" w:rsidRPr="009E2D77">
        <w:rPr>
          <w:rFonts w:ascii="Arial" w:hAnsi="Arial" w:cs="Arial"/>
          <w:sz w:val="24"/>
          <w:szCs w:val="24"/>
          <w:lang w:val="en-GB"/>
        </w:rPr>
        <w:t>.</w:t>
      </w:r>
      <w:r w:rsidR="00EE6FF4" w:rsidRPr="009E2D77">
        <w:rPr>
          <w:rFonts w:ascii="Arial" w:hAnsi="Arial" w:cs="Arial"/>
          <w:sz w:val="24"/>
          <w:szCs w:val="24"/>
          <w:lang w:val="en-GB"/>
        </w:rPr>
        <w:t xml:space="preserve"> </w:t>
      </w:r>
    </w:p>
    <w:p w14:paraId="13D6C7A0" w14:textId="3375BEAC" w:rsidR="00317E76" w:rsidRPr="009E2D77" w:rsidRDefault="00DD761D" w:rsidP="00DD761D">
      <w:pPr>
        <w:pStyle w:val="Body"/>
        <w:tabs>
          <w:tab w:val="left" w:pos="720"/>
          <w:tab w:val="left" w:pos="1440"/>
          <w:tab w:val="left" w:pos="2160"/>
          <w:tab w:val="left" w:pos="2880"/>
          <w:tab w:val="center" w:pos="4500"/>
          <w:tab w:val="right" w:pos="9000"/>
        </w:tabs>
        <w:spacing w:line="240" w:lineRule="atLeast"/>
        <w:rPr>
          <w:rFonts w:ascii="Arial" w:hAnsi="Arial" w:cs="Arial"/>
          <w:sz w:val="24"/>
          <w:szCs w:val="24"/>
          <w:lang w:val="en-GB"/>
        </w:rPr>
      </w:pPr>
      <w:r w:rsidRPr="009E2D77">
        <w:rPr>
          <w:rFonts w:ascii="Arial" w:hAnsi="Arial" w:cs="Arial"/>
          <w:sz w:val="24"/>
          <w:szCs w:val="24"/>
          <w:lang w:val="en-GB"/>
        </w:rPr>
        <w:t>Each of the strategic outcome partners will have the opportunity to shape the core function offer.</w:t>
      </w:r>
      <w:r w:rsidR="00317E76" w:rsidRPr="009E2D77">
        <w:rPr>
          <w:rFonts w:ascii="Arial" w:hAnsi="Arial" w:cs="Arial"/>
          <w:sz w:val="24"/>
          <w:szCs w:val="24"/>
          <w:lang w:val="en-GB"/>
        </w:rPr>
        <w:t xml:space="preserve"> </w:t>
      </w:r>
      <w:r w:rsidR="00DF0282" w:rsidRPr="009E2D77">
        <w:rPr>
          <w:rFonts w:ascii="Arial" w:hAnsi="Arial" w:cs="Arial"/>
          <w:sz w:val="24"/>
          <w:szCs w:val="24"/>
          <w:lang w:val="en-GB"/>
        </w:rPr>
        <w:t>We recognise there may be overlap in the role of the strategic outcome role for outcome 4 and some core functions</w:t>
      </w:r>
      <w:r w:rsidR="00896563">
        <w:rPr>
          <w:rFonts w:ascii="Arial" w:hAnsi="Arial" w:cs="Arial"/>
          <w:sz w:val="24"/>
          <w:szCs w:val="24"/>
          <w:lang w:val="en-GB"/>
        </w:rPr>
        <w:t xml:space="preserve"> (listed above)</w:t>
      </w:r>
      <w:r w:rsidR="00DF0282" w:rsidRPr="009E2D77">
        <w:rPr>
          <w:rFonts w:ascii="Arial" w:hAnsi="Arial" w:cs="Arial"/>
          <w:sz w:val="24"/>
          <w:szCs w:val="24"/>
          <w:lang w:val="en-GB"/>
        </w:rPr>
        <w:t>.</w:t>
      </w:r>
      <w:r w:rsidR="00EE6FF4" w:rsidRPr="009E2D77">
        <w:rPr>
          <w:rFonts w:ascii="Arial" w:hAnsi="Arial" w:cs="Arial"/>
          <w:sz w:val="24"/>
          <w:szCs w:val="24"/>
          <w:lang w:val="en-GB"/>
        </w:rPr>
        <w:t xml:space="preserve"> </w:t>
      </w:r>
      <w:r w:rsidR="00DF0282" w:rsidRPr="009E2D77">
        <w:rPr>
          <w:rFonts w:ascii="Arial" w:hAnsi="Arial" w:cs="Arial"/>
          <w:sz w:val="24"/>
          <w:szCs w:val="24"/>
          <w:lang w:val="en-GB"/>
        </w:rPr>
        <w:t xml:space="preserve">We therefore invite any organisation bidding to be the strategic outcome lead for </w:t>
      </w:r>
      <w:r w:rsidR="00517EA5">
        <w:rPr>
          <w:rFonts w:ascii="Arial" w:hAnsi="Arial" w:cs="Arial"/>
          <w:sz w:val="24"/>
          <w:szCs w:val="24"/>
          <w:lang w:val="en-GB"/>
        </w:rPr>
        <w:t>o</w:t>
      </w:r>
      <w:r w:rsidR="00DF0282" w:rsidRPr="009E2D77">
        <w:rPr>
          <w:rFonts w:ascii="Arial" w:hAnsi="Arial" w:cs="Arial"/>
          <w:sz w:val="24"/>
          <w:szCs w:val="24"/>
          <w:lang w:val="en-GB"/>
        </w:rPr>
        <w:t>utcome 4 to highlight if they would also wish to offer any core function roles (and to specify which ones).</w:t>
      </w:r>
      <w:r w:rsidR="00EE6FF4" w:rsidRPr="009E2D77">
        <w:rPr>
          <w:rFonts w:ascii="Arial" w:hAnsi="Arial" w:cs="Arial"/>
          <w:sz w:val="24"/>
          <w:szCs w:val="24"/>
          <w:lang w:val="en-GB"/>
        </w:rPr>
        <w:t xml:space="preserve"> </w:t>
      </w:r>
    </w:p>
    <w:sectPr w:rsidR="00317E76" w:rsidRPr="009E2D77" w:rsidSect="00FE1057">
      <w:footerReference w:type="default" r:id="rId16"/>
      <w:headerReference w:type="first" r:id="rId17"/>
      <w:pgSz w:w="11900" w:h="16840"/>
      <w:pgMar w:top="709" w:right="1440" w:bottom="993"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2923" w14:textId="77777777" w:rsidR="00FE1057" w:rsidRDefault="00FE1057">
      <w:r>
        <w:separator/>
      </w:r>
    </w:p>
    <w:p w14:paraId="74ED88B4" w14:textId="77777777" w:rsidR="00000000" w:rsidRDefault="00E47FD9"/>
  </w:endnote>
  <w:endnote w:type="continuationSeparator" w:id="0">
    <w:p w14:paraId="46AFCE5C" w14:textId="77777777" w:rsidR="00FE1057" w:rsidRDefault="00FE1057">
      <w:r>
        <w:continuationSeparator/>
      </w:r>
    </w:p>
    <w:p w14:paraId="3A6CE6D4" w14:textId="77777777" w:rsidR="00000000" w:rsidRDefault="00E47FD9"/>
  </w:endnote>
  <w:endnote w:type="continuationNotice" w:id="1">
    <w:p w14:paraId="7E5871E9" w14:textId="77777777" w:rsidR="00FE1057" w:rsidRDefault="00FE1057"/>
    <w:p w14:paraId="3EACE289" w14:textId="77777777" w:rsidR="00000000" w:rsidRDefault="00E47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Neue">
    <w:panose1 w:val="020B0604020202020204"/>
    <w:charset w:val="00"/>
    <w:family w:val="auto"/>
    <w:pitch w:val="variable"/>
    <w:sig w:usb0="800000E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57550"/>
      <w:docPartObj>
        <w:docPartGallery w:val="Page Numbers (Bottom of Page)"/>
        <w:docPartUnique/>
      </w:docPartObj>
    </w:sdtPr>
    <w:sdtEndPr/>
    <w:sdtContent>
      <w:sdt>
        <w:sdtPr>
          <w:id w:val="-1769616900"/>
          <w:docPartObj>
            <w:docPartGallery w:val="Page Numbers (Top of Page)"/>
            <w:docPartUnique/>
          </w:docPartObj>
        </w:sdtPr>
        <w:sdtEndPr/>
        <w:sdtContent>
          <w:p w14:paraId="4AB7FCA1" w14:textId="5E114F9B" w:rsidR="00B70976" w:rsidRDefault="00B70976">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014F908B" w14:textId="3C7D2FC1" w:rsidR="008C0322" w:rsidRDefault="008C0322">
    <w:pPr>
      <w:pStyle w:val="Footer"/>
      <w:tabs>
        <w:tab w:val="clear" w:pos="9026"/>
        <w:tab w:val="right" w:pos="9000"/>
      </w:tabs>
      <w:jc w:val="right"/>
    </w:pPr>
  </w:p>
  <w:p w14:paraId="4242B315" w14:textId="77777777" w:rsidR="00000000" w:rsidRDefault="00E47F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FAEF" w14:textId="77777777" w:rsidR="00FE1057" w:rsidRDefault="00FE1057">
      <w:r>
        <w:separator/>
      </w:r>
    </w:p>
    <w:p w14:paraId="1A96BFDB" w14:textId="77777777" w:rsidR="00000000" w:rsidRDefault="00E47FD9"/>
  </w:footnote>
  <w:footnote w:type="continuationSeparator" w:id="0">
    <w:p w14:paraId="6F89F5E4" w14:textId="77777777" w:rsidR="00FE1057" w:rsidRDefault="00FE1057">
      <w:r>
        <w:continuationSeparator/>
      </w:r>
    </w:p>
    <w:p w14:paraId="576F87F3" w14:textId="77777777" w:rsidR="00000000" w:rsidRDefault="00E47FD9"/>
  </w:footnote>
  <w:footnote w:type="continuationNotice" w:id="1">
    <w:p w14:paraId="202F200E" w14:textId="77777777" w:rsidR="00FE1057" w:rsidRDefault="00FE1057"/>
    <w:p w14:paraId="3BAA6DA3" w14:textId="77777777" w:rsidR="00000000" w:rsidRDefault="00E47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34E6" w14:textId="34F5596F" w:rsidR="00FE1057" w:rsidRDefault="0070336C">
    <w:pPr>
      <w:pStyle w:val="Header"/>
    </w:pPr>
    <w:r>
      <w:rPr>
        <w:noProof/>
      </w:rPr>
      <w:drawing>
        <wp:inline distT="0" distB="0" distL="0" distR="0" wp14:anchorId="4374D728" wp14:editId="746EFF95">
          <wp:extent cx="5727700" cy="915670"/>
          <wp:effectExtent l="0" t="0" r="635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stretch>
                    <a:fillRect/>
                  </a:stretch>
                </pic:blipFill>
                <pic:spPr>
                  <a:xfrm>
                    <a:off x="0" y="0"/>
                    <a:ext cx="5727700" cy="915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F22"/>
    <w:multiLevelType w:val="hybridMultilevel"/>
    <w:tmpl w:val="E9E0C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0FE1"/>
    <w:multiLevelType w:val="hybridMultilevel"/>
    <w:tmpl w:val="33FE2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C77C2"/>
    <w:multiLevelType w:val="hybridMultilevel"/>
    <w:tmpl w:val="356CD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A79BC"/>
    <w:multiLevelType w:val="hybridMultilevel"/>
    <w:tmpl w:val="E6FCD5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D0CAD"/>
    <w:multiLevelType w:val="hybridMultilevel"/>
    <w:tmpl w:val="EF38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F7CFC"/>
    <w:multiLevelType w:val="hybridMultilevel"/>
    <w:tmpl w:val="26BEC304"/>
    <w:numStyleLink w:val="ImportedStyle4"/>
  </w:abstractNum>
  <w:abstractNum w:abstractNumId="6" w15:restartNumberingAfterBreak="0">
    <w:nsid w:val="1316668B"/>
    <w:multiLevelType w:val="hybridMultilevel"/>
    <w:tmpl w:val="7EAE7406"/>
    <w:lvl w:ilvl="0" w:tplc="9EBCF9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E2DB7"/>
    <w:multiLevelType w:val="hybridMultilevel"/>
    <w:tmpl w:val="6BB461FE"/>
    <w:lvl w:ilvl="0" w:tplc="BC046162">
      <w:start w:val="1"/>
      <w:numFmt w:val="decimal"/>
      <w:lvlText w:val="%1."/>
      <w:lvlJc w:val="left"/>
      <w:pPr>
        <w:ind w:left="1440" w:hanging="360"/>
      </w:pPr>
      <w:rPr>
        <w:b w:val="0"/>
        <w:bCs w:val="0"/>
      </w:rPr>
    </w:lvl>
    <w:lvl w:ilvl="1" w:tplc="FFFFFFFF">
      <w:start w:val="1"/>
      <w:numFmt w:val="lowerLetter"/>
      <w:lvlText w:val="%2."/>
      <w:lvlJc w:val="left"/>
      <w:pPr>
        <w:ind w:left="2160" w:hanging="360"/>
      </w:pPr>
    </w:lvl>
    <w:lvl w:ilvl="2" w:tplc="0809000F">
      <w:start w:val="1"/>
      <w:numFmt w:val="decimal"/>
      <w:lvlText w:val="%3."/>
      <w:lvlJc w:val="left"/>
      <w:pPr>
        <w:ind w:left="3060" w:hanging="360"/>
      </w:pPr>
    </w:lvl>
    <w:lvl w:ilvl="3" w:tplc="FFFFFFFF">
      <w:start w:val="1"/>
      <w:numFmt w:val="decimal"/>
      <w:lvlText w:val="%4."/>
      <w:lvlJc w:val="left"/>
      <w:pPr>
        <w:ind w:left="3600" w:hanging="360"/>
      </w:pPr>
    </w:lvl>
    <w:lvl w:ilvl="4" w:tplc="C330C3F8">
      <w:start w:val="1"/>
      <w:numFmt w:val="decimal"/>
      <w:lvlText w:val="(%5)"/>
      <w:lvlJc w:val="left"/>
      <w:pPr>
        <w:ind w:left="432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8621252"/>
    <w:multiLevelType w:val="hybridMultilevel"/>
    <w:tmpl w:val="1CBA6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10319"/>
    <w:multiLevelType w:val="hybridMultilevel"/>
    <w:tmpl w:val="26BEC304"/>
    <w:styleLink w:val="ImportedStyle4"/>
    <w:lvl w:ilvl="0" w:tplc="01FA0B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3E4C8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E8F39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761E0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68B32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4866D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CC4D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78FBB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C20DB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0D2347"/>
    <w:multiLevelType w:val="hybridMultilevel"/>
    <w:tmpl w:val="350A46D6"/>
    <w:styleLink w:val="ImportedStyle1"/>
    <w:lvl w:ilvl="0" w:tplc="CE122C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2681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C700ED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8E8886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94A98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3E0200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6B25A7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9AAC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D3AD5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157C14"/>
    <w:multiLevelType w:val="hybridMultilevel"/>
    <w:tmpl w:val="0D8C069E"/>
    <w:numStyleLink w:val="ImportedStyle2"/>
  </w:abstractNum>
  <w:abstractNum w:abstractNumId="12" w15:restartNumberingAfterBreak="0">
    <w:nsid w:val="2B296C15"/>
    <w:multiLevelType w:val="hybridMultilevel"/>
    <w:tmpl w:val="867CDC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A7B7A"/>
    <w:multiLevelType w:val="hybridMultilevel"/>
    <w:tmpl w:val="C42C58D0"/>
    <w:numStyleLink w:val="ImportedStyle5"/>
  </w:abstractNum>
  <w:abstractNum w:abstractNumId="14" w15:restartNumberingAfterBreak="0">
    <w:nsid w:val="37DB0FCD"/>
    <w:multiLevelType w:val="hybridMultilevel"/>
    <w:tmpl w:val="205A759E"/>
    <w:lvl w:ilvl="0" w:tplc="A5E497DA">
      <w:start w:val="2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A4EE9"/>
    <w:multiLevelType w:val="hybridMultilevel"/>
    <w:tmpl w:val="17207B32"/>
    <w:lvl w:ilvl="0" w:tplc="BC046162">
      <w:start w:val="1"/>
      <w:numFmt w:val="decimal"/>
      <w:lvlText w:val="%1."/>
      <w:lvlJc w:val="left"/>
      <w:pPr>
        <w:ind w:left="1440" w:hanging="36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D727DF"/>
    <w:multiLevelType w:val="hybridMultilevel"/>
    <w:tmpl w:val="A2202462"/>
    <w:styleLink w:val="ImportedStyle3"/>
    <w:lvl w:ilvl="0" w:tplc="33385F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625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6C392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1BE55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94B0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C6747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548B4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0008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42D2D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131B85"/>
    <w:multiLevelType w:val="hybridMultilevel"/>
    <w:tmpl w:val="D15A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F6198"/>
    <w:multiLevelType w:val="hybridMultilevel"/>
    <w:tmpl w:val="68C846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847B5E"/>
    <w:multiLevelType w:val="hybridMultilevel"/>
    <w:tmpl w:val="0D8C069E"/>
    <w:styleLink w:val="ImportedStyle2"/>
    <w:lvl w:ilvl="0" w:tplc="38FCA0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3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BEDD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8EA9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5E7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807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BA78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C6CA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76A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8375B8"/>
    <w:multiLevelType w:val="hybridMultilevel"/>
    <w:tmpl w:val="C42C58D0"/>
    <w:styleLink w:val="ImportedStyle5"/>
    <w:lvl w:ilvl="0" w:tplc="89227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8EAE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F85B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2EDB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AACA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6C77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3486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5206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41C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2C4F00"/>
    <w:multiLevelType w:val="hybridMultilevel"/>
    <w:tmpl w:val="067E7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3F35C2"/>
    <w:multiLevelType w:val="hybridMultilevel"/>
    <w:tmpl w:val="882C60C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F2621"/>
    <w:multiLevelType w:val="hybridMultilevel"/>
    <w:tmpl w:val="DEBEDB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76820"/>
    <w:multiLevelType w:val="hybridMultilevel"/>
    <w:tmpl w:val="A24A97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C0632"/>
    <w:multiLevelType w:val="hybridMultilevel"/>
    <w:tmpl w:val="350A46D6"/>
    <w:numStyleLink w:val="ImportedStyle1"/>
  </w:abstractNum>
  <w:abstractNum w:abstractNumId="26" w15:restartNumberingAfterBreak="0">
    <w:nsid w:val="780A6BAC"/>
    <w:multiLevelType w:val="hybridMultilevel"/>
    <w:tmpl w:val="D0B8C4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DC24D8"/>
    <w:multiLevelType w:val="hybridMultilevel"/>
    <w:tmpl w:val="1F2EAB70"/>
    <w:lvl w:ilvl="0" w:tplc="BC046162">
      <w:start w:val="1"/>
      <w:numFmt w:val="decimal"/>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F842FCC"/>
    <w:multiLevelType w:val="hybridMultilevel"/>
    <w:tmpl w:val="A2202462"/>
    <w:numStyleLink w:val="ImportedStyle3"/>
  </w:abstractNum>
  <w:num w:numId="1" w16cid:durableId="189497063">
    <w:abstractNumId w:val="10"/>
  </w:num>
  <w:num w:numId="2" w16cid:durableId="276646301">
    <w:abstractNumId w:val="25"/>
  </w:num>
  <w:num w:numId="3" w16cid:durableId="499546738">
    <w:abstractNumId w:val="19"/>
  </w:num>
  <w:num w:numId="4" w16cid:durableId="1270091049">
    <w:abstractNumId w:val="11"/>
  </w:num>
  <w:num w:numId="5" w16cid:durableId="817260187">
    <w:abstractNumId w:val="16"/>
  </w:num>
  <w:num w:numId="6" w16cid:durableId="1364743717">
    <w:abstractNumId w:val="28"/>
  </w:num>
  <w:num w:numId="7" w16cid:durableId="1256354876">
    <w:abstractNumId w:val="9"/>
  </w:num>
  <w:num w:numId="8" w16cid:durableId="1373726768">
    <w:abstractNumId w:val="5"/>
  </w:num>
  <w:num w:numId="9" w16cid:durableId="796874679">
    <w:abstractNumId w:val="20"/>
  </w:num>
  <w:num w:numId="10" w16cid:durableId="951860536">
    <w:abstractNumId w:val="13"/>
  </w:num>
  <w:num w:numId="11" w16cid:durableId="1423185742">
    <w:abstractNumId w:val="6"/>
  </w:num>
  <w:num w:numId="12" w16cid:durableId="1747721263">
    <w:abstractNumId w:val="26"/>
  </w:num>
  <w:num w:numId="13" w16cid:durableId="957491554">
    <w:abstractNumId w:val="1"/>
  </w:num>
  <w:num w:numId="14" w16cid:durableId="146481926">
    <w:abstractNumId w:val="22"/>
  </w:num>
  <w:num w:numId="15" w16cid:durableId="1504784473">
    <w:abstractNumId w:val="0"/>
  </w:num>
  <w:num w:numId="16" w16cid:durableId="2014643503">
    <w:abstractNumId w:val="3"/>
  </w:num>
  <w:num w:numId="17" w16cid:durableId="1782993144">
    <w:abstractNumId w:val="4"/>
  </w:num>
  <w:num w:numId="18" w16cid:durableId="1116215330">
    <w:abstractNumId w:val="8"/>
  </w:num>
  <w:num w:numId="19" w16cid:durableId="1092626148">
    <w:abstractNumId w:val="12"/>
  </w:num>
  <w:num w:numId="20" w16cid:durableId="711733773">
    <w:abstractNumId w:val="23"/>
  </w:num>
  <w:num w:numId="21" w16cid:durableId="773792685">
    <w:abstractNumId w:val="21"/>
  </w:num>
  <w:num w:numId="22" w16cid:durableId="2104564014">
    <w:abstractNumId w:val="7"/>
  </w:num>
  <w:num w:numId="23" w16cid:durableId="1343821126">
    <w:abstractNumId w:val="17"/>
  </w:num>
  <w:num w:numId="24" w16cid:durableId="1238976715">
    <w:abstractNumId w:val="14"/>
  </w:num>
  <w:num w:numId="25" w16cid:durableId="915744546">
    <w:abstractNumId w:val="27"/>
  </w:num>
  <w:num w:numId="26" w16cid:durableId="288320495">
    <w:abstractNumId w:val="2"/>
  </w:num>
  <w:num w:numId="27" w16cid:durableId="288824340">
    <w:abstractNumId w:val="24"/>
  </w:num>
  <w:num w:numId="28" w16cid:durableId="1332566076">
    <w:abstractNumId w:val="18"/>
  </w:num>
  <w:num w:numId="29" w16cid:durableId="1990160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22"/>
    <w:rsid w:val="00001045"/>
    <w:rsid w:val="00011665"/>
    <w:rsid w:val="00012488"/>
    <w:rsid w:val="00014906"/>
    <w:rsid w:val="000158D5"/>
    <w:rsid w:val="00016BC5"/>
    <w:rsid w:val="00021395"/>
    <w:rsid w:val="000217E0"/>
    <w:rsid w:val="00032E45"/>
    <w:rsid w:val="00036BD2"/>
    <w:rsid w:val="00042966"/>
    <w:rsid w:val="00044874"/>
    <w:rsid w:val="00045435"/>
    <w:rsid w:val="00050BB3"/>
    <w:rsid w:val="000530A8"/>
    <w:rsid w:val="00060430"/>
    <w:rsid w:val="00063482"/>
    <w:rsid w:val="00063600"/>
    <w:rsid w:val="00067771"/>
    <w:rsid w:val="00076F0B"/>
    <w:rsid w:val="000866FE"/>
    <w:rsid w:val="000871E4"/>
    <w:rsid w:val="000A2019"/>
    <w:rsid w:val="000C67A4"/>
    <w:rsid w:val="000D536F"/>
    <w:rsid w:val="000E29D4"/>
    <w:rsid w:val="000E3314"/>
    <w:rsid w:val="000E6D34"/>
    <w:rsid w:val="000F2112"/>
    <w:rsid w:val="000F6349"/>
    <w:rsid w:val="00112EDC"/>
    <w:rsid w:val="00127354"/>
    <w:rsid w:val="00127628"/>
    <w:rsid w:val="00142C35"/>
    <w:rsid w:val="00142D09"/>
    <w:rsid w:val="001441E0"/>
    <w:rsid w:val="001477D0"/>
    <w:rsid w:val="00155DF7"/>
    <w:rsid w:val="001607FA"/>
    <w:rsid w:val="001818DD"/>
    <w:rsid w:val="00182747"/>
    <w:rsid w:val="00187FEF"/>
    <w:rsid w:val="00190C02"/>
    <w:rsid w:val="00194512"/>
    <w:rsid w:val="001A1502"/>
    <w:rsid w:val="001A26F1"/>
    <w:rsid w:val="001B0BF7"/>
    <w:rsid w:val="001B16FD"/>
    <w:rsid w:val="001B24BA"/>
    <w:rsid w:val="001B3647"/>
    <w:rsid w:val="001C17AF"/>
    <w:rsid w:val="001D1BFA"/>
    <w:rsid w:val="001D3F20"/>
    <w:rsid w:val="001D4409"/>
    <w:rsid w:val="001D4DEC"/>
    <w:rsid w:val="001D537A"/>
    <w:rsid w:val="001D78BB"/>
    <w:rsid w:val="001E53A0"/>
    <w:rsid w:val="001E62A0"/>
    <w:rsid w:val="001F5A04"/>
    <w:rsid w:val="001F5DC7"/>
    <w:rsid w:val="00201C09"/>
    <w:rsid w:val="00207378"/>
    <w:rsid w:val="00213135"/>
    <w:rsid w:val="00217BBF"/>
    <w:rsid w:val="00221F95"/>
    <w:rsid w:val="00223E1D"/>
    <w:rsid w:val="0023188F"/>
    <w:rsid w:val="0023258F"/>
    <w:rsid w:val="00232E8C"/>
    <w:rsid w:val="0023502C"/>
    <w:rsid w:val="00235710"/>
    <w:rsid w:val="00237790"/>
    <w:rsid w:val="00242898"/>
    <w:rsid w:val="0025630E"/>
    <w:rsid w:val="00265A10"/>
    <w:rsid w:val="00266E79"/>
    <w:rsid w:val="0027000E"/>
    <w:rsid w:val="00273646"/>
    <w:rsid w:val="00274383"/>
    <w:rsid w:val="00281294"/>
    <w:rsid w:val="0028443B"/>
    <w:rsid w:val="002A4696"/>
    <w:rsid w:val="002A768A"/>
    <w:rsid w:val="002D2FB9"/>
    <w:rsid w:val="002D3A5B"/>
    <w:rsid w:val="002D400F"/>
    <w:rsid w:val="002D61DE"/>
    <w:rsid w:val="002E0CC0"/>
    <w:rsid w:val="002E252B"/>
    <w:rsid w:val="002F16B0"/>
    <w:rsid w:val="0030659E"/>
    <w:rsid w:val="003102F3"/>
    <w:rsid w:val="003146B8"/>
    <w:rsid w:val="00316488"/>
    <w:rsid w:val="00317E76"/>
    <w:rsid w:val="00324163"/>
    <w:rsid w:val="00327B82"/>
    <w:rsid w:val="00331AEA"/>
    <w:rsid w:val="00335EBF"/>
    <w:rsid w:val="0034213B"/>
    <w:rsid w:val="00342F63"/>
    <w:rsid w:val="00351404"/>
    <w:rsid w:val="003545A7"/>
    <w:rsid w:val="00354DEC"/>
    <w:rsid w:val="0037739E"/>
    <w:rsid w:val="00377582"/>
    <w:rsid w:val="003778D0"/>
    <w:rsid w:val="0039408E"/>
    <w:rsid w:val="003A54BF"/>
    <w:rsid w:val="003B2000"/>
    <w:rsid w:val="003B5CAE"/>
    <w:rsid w:val="003C15B2"/>
    <w:rsid w:val="003C33B4"/>
    <w:rsid w:val="003C3566"/>
    <w:rsid w:val="003C7FBE"/>
    <w:rsid w:val="003D7047"/>
    <w:rsid w:val="003E55ED"/>
    <w:rsid w:val="003E57F7"/>
    <w:rsid w:val="003E75A9"/>
    <w:rsid w:val="00405ED4"/>
    <w:rsid w:val="004078BD"/>
    <w:rsid w:val="00411339"/>
    <w:rsid w:val="0041550B"/>
    <w:rsid w:val="00420C9D"/>
    <w:rsid w:val="00456759"/>
    <w:rsid w:val="00460529"/>
    <w:rsid w:val="00461F08"/>
    <w:rsid w:val="00462B94"/>
    <w:rsid w:val="00464A30"/>
    <w:rsid w:val="00467DB3"/>
    <w:rsid w:val="00490E4D"/>
    <w:rsid w:val="00495771"/>
    <w:rsid w:val="004A1D21"/>
    <w:rsid w:val="004A643E"/>
    <w:rsid w:val="004B0C49"/>
    <w:rsid w:val="004B435F"/>
    <w:rsid w:val="004E01DB"/>
    <w:rsid w:val="004E06EC"/>
    <w:rsid w:val="004E0F1C"/>
    <w:rsid w:val="005001A9"/>
    <w:rsid w:val="00511AE5"/>
    <w:rsid w:val="00517EA5"/>
    <w:rsid w:val="005211CD"/>
    <w:rsid w:val="005215C7"/>
    <w:rsid w:val="005245E4"/>
    <w:rsid w:val="00531DDB"/>
    <w:rsid w:val="005427F0"/>
    <w:rsid w:val="00552094"/>
    <w:rsid w:val="00562DA0"/>
    <w:rsid w:val="0056435E"/>
    <w:rsid w:val="00576A05"/>
    <w:rsid w:val="00580181"/>
    <w:rsid w:val="00583A3D"/>
    <w:rsid w:val="00586B68"/>
    <w:rsid w:val="005A2B5E"/>
    <w:rsid w:val="005B00F9"/>
    <w:rsid w:val="005B658F"/>
    <w:rsid w:val="005C0759"/>
    <w:rsid w:val="005C159F"/>
    <w:rsid w:val="005C48AE"/>
    <w:rsid w:val="005E051A"/>
    <w:rsid w:val="005E3D8E"/>
    <w:rsid w:val="005E77DC"/>
    <w:rsid w:val="005F0513"/>
    <w:rsid w:val="005F4B55"/>
    <w:rsid w:val="005F56FF"/>
    <w:rsid w:val="00616659"/>
    <w:rsid w:val="006304CF"/>
    <w:rsid w:val="0063613F"/>
    <w:rsid w:val="00636B42"/>
    <w:rsid w:val="00640C83"/>
    <w:rsid w:val="00642D80"/>
    <w:rsid w:val="006452BA"/>
    <w:rsid w:val="006464DB"/>
    <w:rsid w:val="00661264"/>
    <w:rsid w:val="0066249F"/>
    <w:rsid w:val="006718A4"/>
    <w:rsid w:val="00685388"/>
    <w:rsid w:val="006858BE"/>
    <w:rsid w:val="0068741D"/>
    <w:rsid w:val="006977A8"/>
    <w:rsid w:val="006A09B9"/>
    <w:rsid w:val="006A33CB"/>
    <w:rsid w:val="006B3271"/>
    <w:rsid w:val="006D1E7C"/>
    <w:rsid w:val="006E00D9"/>
    <w:rsid w:val="006E1684"/>
    <w:rsid w:val="006E24E2"/>
    <w:rsid w:val="006F67E6"/>
    <w:rsid w:val="0070336C"/>
    <w:rsid w:val="00710E38"/>
    <w:rsid w:val="007219DF"/>
    <w:rsid w:val="00721DB1"/>
    <w:rsid w:val="007226E2"/>
    <w:rsid w:val="00726BB9"/>
    <w:rsid w:val="00735E0A"/>
    <w:rsid w:val="00742A77"/>
    <w:rsid w:val="0074622D"/>
    <w:rsid w:val="00755E78"/>
    <w:rsid w:val="0076209A"/>
    <w:rsid w:val="00765601"/>
    <w:rsid w:val="007659A6"/>
    <w:rsid w:val="0077653B"/>
    <w:rsid w:val="00783BC0"/>
    <w:rsid w:val="00783CBD"/>
    <w:rsid w:val="00784838"/>
    <w:rsid w:val="007924C8"/>
    <w:rsid w:val="00792B74"/>
    <w:rsid w:val="007945E2"/>
    <w:rsid w:val="00794E17"/>
    <w:rsid w:val="00795384"/>
    <w:rsid w:val="007A4787"/>
    <w:rsid w:val="007C199E"/>
    <w:rsid w:val="007C56BB"/>
    <w:rsid w:val="007C7F1B"/>
    <w:rsid w:val="007D4290"/>
    <w:rsid w:val="007D599A"/>
    <w:rsid w:val="007E07C8"/>
    <w:rsid w:val="007E562D"/>
    <w:rsid w:val="007F5B6C"/>
    <w:rsid w:val="007F6076"/>
    <w:rsid w:val="007F789D"/>
    <w:rsid w:val="008124BE"/>
    <w:rsid w:val="00814A89"/>
    <w:rsid w:val="00820676"/>
    <w:rsid w:val="00820AD4"/>
    <w:rsid w:val="0082146F"/>
    <w:rsid w:val="00823ABC"/>
    <w:rsid w:val="008368AE"/>
    <w:rsid w:val="00841C6E"/>
    <w:rsid w:val="0084266F"/>
    <w:rsid w:val="008436D8"/>
    <w:rsid w:val="008529AB"/>
    <w:rsid w:val="0085682B"/>
    <w:rsid w:val="00867668"/>
    <w:rsid w:val="00872D3F"/>
    <w:rsid w:val="0087337C"/>
    <w:rsid w:val="00875A9C"/>
    <w:rsid w:val="008853B3"/>
    <w:rsid w:val="00894374"/>
    <w:rsid w:val="00895F19"/>
    <w:rsid w:val="00896563"/>
    <w:rsid w:val="008A4CA4"/>
    <w:rsid w:val="008A581A"/>
    <w:rsid w:val="008A621D"/>
    <w:rsid w:val="008A65B8"/>
    <w:rsid w:val="008B0EFE"/>
    <w:rsid w:val="008B2A12"/>
    <w:rsid w:val="008B6600"/>
    <w:rsid w:val="008B6CBB"/>
    <w:rsid w:val="008C0322"/>
    <w:rsid w:val="008C16FF"/>
    <w:rsid w:val="008C3A63"/>
    <w:rsid w:val="008D6EA8"/>
    <w:rsid w:val="008E2B76"/>
    <w:rsid w:val="008E3B05"/>
    <w:rsid w:val="008E6BAF"/>
    <w:rsid w:val="008F7196"/>
    <w:rsid w:val="00916649"/>
    <w:rsid w:val="00920D60"/>
    <w:rsid w:val="00923FBE"/>
    <w:rsid w:val="009276D3"/>
    <w:rsid w:val="00930AAA"/>
    <w:rsid w:val="009400E2"/>
    <w:rsid w:val="00942DE4"/>
    <w:rsid w:val="009505FE"/>
    <w:rsid w:val="00964B2C"/>
    <w:rsid w:val="009704A3"/>
    <w:rsid w:val="009808DE"/>
    <w:rsid w:val="009903C3"/>
    <w:rsid w:val="009926F4"/>
    <w:rsid w:val="009A2A81"/>
    <w:rsid w:val="009B3486"/>
    <w:rsid w:val="009B56DA"/>
    <w:rsid w:val="009B6FA7"/>
    <w:rsid w:val="009C61DA"/>
    <w:rsid w:val="009D339B"/>
    <w:rsid w:val="009E2B9C"/>
    <w:rsid w:val="009E2CD5"/>
    <w:rsid w:val="009E2D77"/>
    <w:rsid w:val="009E4E54"/>
    <w:rsid w:val="00A00AF8"/>
    <w:rsid w:val="00A039DF"/>
    <w:rsid w:val="00A0695B"/>
    <w:rsid w:val="00A13841"/>
    <w:rsid w:val="00A14D85"/>
    <w:rsid w:val="00A14D93"/>
    <w:rsid w:val="00A1508C"/>
    <w:rsid w:val="00A3734B"/>
    <w:rsid w:val="00A37759"/>
    <w:rsid w:val="00A51118"/>
    <w:rsid w:val="00A514C3"/>
    <w:rsid w:val="00A6179C"/>
    <w:rsid w:val="00A67555"/>
    <w:rsid w:val="00A70327"/>
    <w:rsid w:val="00A70F93"/>
    <w:rsid w:val="00A72535"/>
    <w:rsid w:val="00A72A44"/>
    <w:rsid w:val="00A746B6"/>
    <w:rsid w:val="00A81574"/>
    <w:rsid w:val="00A8647A"/>
    <w:rsid w:val="00A9066B"/>
    <w:rsid w:val="00AA6073"/>
    <w:rsid w:val="00AA7508"/>
    <w:rsid w:val="00AB0FF6"/>
    <w:rsid w:val="00AB4624"/>
    <w:rsid w:val="00AD69C8"/>
    <w:rsid w:val="00AE36D8"/>
    <w:rsid w:val="00AF1C1A"/>
    <w:rsid w:val="00B119CD"/>
    <w:rsid w:val="00B15FCE"/>
    <w:rsid w:val="00B259D8"/>
    <w:rsid w:val="00B530F0"/>
    <w:rsid w:val="00B53EBE"/>
    <w:rsid w:val="00B57A74"/>
    <w:rsid w:val="00B57E66"/>
    <w:rsid w:val="00B60B44"/>
    <w:rsid w:val="00B63279"/>
    <w:rsid w:val="00B70976"/>
    <w:rsid w:val="00B82077"/>
    <w:rsid w:val="00B86794"/>
    <w:rsid w:val="00B91C8D"/>
    <w:rsid w:val="00B94AAA"/>
    <w:rsid w:val="00BA33F9"/>
    <w:rsid w:val="00BB15A1"/>
    <w:rsid w:val="00BB2700"/>
    <w:rsid w:val="00BB4D00"/>
    <w:rsid w:val="00BC72C2"/>
    <w:rsid w:val="00BE1A2F"/>
    <w:rsid w:val="00BE3EC9"/>
    <w:rsid w:val="00BE4201"/>
    <w:rsid w:val="00BF053A"/>
    <w:rsid w:val="00BF3FC2"/>
    <w:rsid w:val="00C00257"/>
    <w:rsid w:val="00C00620"/>
    <w:rsid w:val="00C24F47"/>
    <w:rsid w:val="00C32F93"/>
    <w:rsid w:val="00C369C2"/>
    <w:rsid w:val="00C37B1E"/>
    <w:rsid w:val="00C407E1"/>
    <w:rsid w:val="00C41DA1"/>
    <w:rsid w:val="00C42D52"/>
    <w:rsid w:val="00C51741"/>
    <w:rsid w:val="00C55D9E"/>
    <w:rsid w:val="00C65398"/>
    <w:rsid w:val="00C67F87"/>
    <w:rsid w:val="00C76C54"/>
    <w:rsid w:val="00C80926"/>
    <w:rsid w:val="00C8356F"/>
    <w:rsid w:val="00C8499C"/>
    <w:rsid w:val="00C93235"/>
    <w:rsid w:val="00C9500D"/>
    <w:rsid w:val="00CA1F9C"/>
    <w:rsid w:val="00CB31E8"/>
    <w:rsid w:val="00CB440C"/>
    <w:rsid w:val="00CB73EE"/>
    <w:rsid w:val="00CC37DE"/>
    <w:rsid w:val="00CC5101"/>
    <w:rsid w:val="00CF2C08"/>
    <w:rsid w:val="00CF3B93"/>
    <w:rsid w:val="00CF73D1"/>
    <w:rsid w:val="00D049CC"/>
    <w:rsid w:val="00D1620A"/>
    <w:rsid w:val="00D23B66"/>
    <w:rsid w:val="00D30035"/>
    <w:rsid w:val="00D35736"/>
    <w:rsid w:val="00D43340"/>
    <w:rsid w:val="00D44225"/>
    <w:rsid w:val="00D547EC"/>
    <w:rsid w:val="00D54F7B"/>
    <w:rsid w:val="00D6279F"/>
    <w:rsid w:val="00D63807"/>
    <w:rsid w:val="00D65A77"/>
    <w:rsid w:val="00D719A8"/>
    <w:rsid w:val="00D812E2"/>
    <w:rsid w:val="00D84ECA"/>
    <w:rsid w:val="00DA18F4"/>
    <w:rsid w:val="00DA6E9D"/>
    <w:rsid w:val="00DB0080"/>
    <w:rsid w:val="00DB41D3"/>
    <w:rsid w:val="00DC1913"/>
    <w:rsid w:val="00DC1BA3"/>
    <w:rsid w:val="00DC1D86"/>
    <w:rsid w:val="00DC1EFB"/>
    <w:rsid w:val="00DD25F1"/>
    <w:rsid w:val="00DD572A"/>
    <w:rsid w:val="00DD761D"/>
    <w:rsid w:val="00DE0952"/>
    <w:rsid w:val="00DE1453"/>
    <w:rsid w:val="00DE5C8B"/>
    <w:rsid w:val="00DF0282"/>
    <w:rsid w:val="00DF0B0F"/>
    <w:rsid w:val="00DF2498"/>
    <w:rsid w:val="00DF3007"/>
    <w:rsid w:val="00E028B6"/>
    <w:rsid w:val="00E02E16"/>
    <w:rsid w:val="00E03139"/>
    <w:rsid w:val="00E050DA"/>
    <w:rsid w:val="00E13D28"/>
    <w:rsid w:val="00E14662"/>
    <w:rsid w:val="00E14C76"/>
    <w:rsid w:val="00E266D2"/>
    <w:rsid w:val="00E31BA7"/>
    <w:rsid w:val="00E32E5F"/>
    <w:rsid w:val="00E358D2"/>
    <w:rsid w:val="00E40475"/>
    <w:rsid w:val="00E45DF9"/>
    <w:rsid w:val="00E46C16"/>
    <w:rsid w:val="00E47FD9"/>
    <w:rsid w:val="00E5157A"/>
    <w:rsid w:val="00E529F2"/>
    <w:rsid w:val="00E616FD"/>
    <w:rsid w:val="00E66FFB"/>
    <w:rsid w:val="00E70A5B"/>
    <w:rsid w:val="00E97047"/>
    <w:rsid w:val="00EB1149"/>
    <w:rsid w:val="00EB78E6"/>
    <w:rsid w:val="00EC15DC"/>
    <w:rsid w:val="00EC31AB"/>
    <w:rsid w:val="00ED07D1"/>
    <w:rsid w:val="00EE13E5"/>
    <w:rsid w:val="00EE6FF4"/>
    <w:rsid w:val="00EE7EE5"/>
    <w:rsid w:val="00EF3C17"/>
    <w:rsid w:val="00EF5463"/>
    <w:rsid w:val="00F136D2"/>
    <w:rsid w:val="00F21332"/>
    <w:rsid w:val="00F31D28"/>
    <w:rsid w:val="00F3507F"/>
    <w:rsid w:val="00F36B26"/>
    <w:rsid w:val="00F4498E"/>
    <w:rsid w:val="00F467D5"/>
    <w:rsid w:val="00F50FD5"/>
    <w:rsid w:val="00F52133"/>
    <w:rsid w:val="00F70C96"/>
    <w:rsid w:val="00F713B3"/>
    <w:rsid w:val="00F72E5D"/>
    <w:rsid w:val="00F73183"/>
    <w:rsid w:val="00F771BA"/>
    <w:rsid w:val="00FA6A5B"/>
    <w:rsid w:val="00FC3B70"/>
    <w:rsid w:val="00FC5219"/>
    <w:rsid w:val="00FC52EA"/>
    <w:rsid w:val="00FD051D"/>
    <w:rsid w:val="00FE1057"/>
    <w:rsid w:val="00FF50C2"/>
    <w:rsid w:val="1224D19C"/>
    <w:rsid w:val="1C2D699B"/>
    <w:rsid w:val="29C2408B"/>
    <w:rsid w:val="2F45DF73"/>
    <w:rsid w:val="319A12D8"/>
    <w:rsid w:val="3E7653F3"/>
    <w:rsid w:val="553CC73A"/>
    <w:rsid w:val="57EE12F5"/>
    <w:rsid w:val="5D537B80"/>
    <w:rsid w:val="5E54A959"/>
    <w:rsid w:val="617ABC37"/>
    <w:rsid w:val="61AF3C50"/>
    <w:rsid w:val="6DB131D1"/>
    <w:rsid w:val="73349DE8"/>
    <w:rsid w:val="7E20A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9BEB"/>
  <w15:docId w15:val="{BB796A5A-22FD-4DCC-80EB-B7E1BF08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61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cf01">
    <w:name w:val="cf01"/>
    <w:basedOn w:val="DefaultParagraphFont"/>
    <w:rsid w:val="004E0F1C"/>
    <w:rPr>
      <w:rFonts w:ascii="Segoe UI" w:hAnsi="Segoe UI" w:cs="Segoe UI" w:hint="default"/>
      <w:sz w:val="18"/>
      <w:szCs w:val="18"/>
    </w:rPr>
  </w:style>
  <w:style w:type="table" w:styleId="TableGrid">
    <w:name w:val="Table Grid"/>
    <w:basedOn w:val="TableNormal"/>
    <w:uiPriority w:val="39"/>
    <w:rsid w:val="00BE3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630E"/>
    <w:rPr>
      <w:b/>
      <w:bCs/>
    </w:rPr>
  </w:style>
  <w:style w:type="character" w:customStyle="1" w:styleId="CommentSubjectChar">
    <w:name w:val="Comment Subject Char"/>
    <w:basedOn w:val="CommentTextChar"/>
    <w:link w:val="CommentSubject"/>
    <w:uiPriority w:val="99"/>
    <w:semiHidden/>
    <w:rsid w:val="0025630E"/>
    <w:rPr>
      <w:b/>
      <w:bCs/>
      <w:lang w:val="en-US" w:eastAsia="en-US"/>
    </w:rPr>
  </w:style>
  <w:style w:type="character" w:styleId="UnresolvedMention">
    <w:name w:val="Unresolved Mention"/>
    <w:basedOn w:val="DefaultParagraphFont"/>
    <w:uiPriority w:val="99"/>
    <w:semiHidden/>
    <w:unhideWhenUsed/>
    <w:rsid w:val="00B86794"/>
    <w:rPr>
      <w:color w:val="605E5C"/>
      <w:shd w:val="clear" w:color="auto" w:fill="E1DFDD"/>
    </w:rPr>
  </w:style>
  <w:style w:type="character" w:customStyle="1" w:styleId="ui-provider">
    <w:name w:val="ui-provider"/>
    <w:basedOn w:val="DefaultParagraphFont"/>
    <w:rsid w:val="008529AB"/>
  </w:style>
  <w:style w:type="paragraph" w:styleId="Header">
    <w:name w:val="header"/>
    <w:basedOn w:val="Normal"/>
    <w:link w:val="HeaderChar"/>
    <w:uiPriority w:val="99"/>
    <w:unhideWhenUsed/>
    <w:rsid w:val="00B70976"/>
    <w:pPr>
      <w:tabs>
        <w:tab w:val="center" w:pos="4513"/>
        <w:tab w:val="right" w:pos="9026"/>
      </w:tabs>
    </w:pPr>
  </w:style>
  <w:style w:type="character" w:customStyle="1" w:styleId="HeaderChar">
    <w:name w:val="Header Char"/>
    <w:basedOn w:val="DefaultParagraphFont"/>
    <w:link w:val="Header"/>
    <w:uiPriority w:val="99"/>
    <w:rsid w:val="00B70976"/>
    <w:rPr>
      <w:sz w:val="24"/>
      <w:szCs w:val="24"/>
      <w:lang w:eastAsia="en-US"/>
    </w:rPr>
  </w:style>
  <w:style w:type="character" w:customStyle="1" w:styleId="FooterChar">
    <w:name w:val="Footer Char"/>
    <w:basedOn w:val="DefaultParagraphFont"/>
    <w:link w:val="Footer"/>
    <w:uiPriority w:val="99"/>
    <w:rsid w:val="00B70976"/>
    <w:rPr>
      <w:rFonts w:ascii="Calibri" w:hAnsi="Calibri" w:cs="Arial Unicode MS"/>
      <w:color w:val="000000"/>
      <w:sz w:val="22"/>
      <w:szCs w:val="22"/>
      <w:u w:color="000000"/>
      <w:lang w:val="en-US"/>
    </w:rPr>
  </w:style>
  <w:style w:type="character" w:styleId="FollowedHyperlink">
    <w:name w:val="FollowedHyperlink"/>
    <w:basedOn w:val="DefaultParagraphFont"/>
    <w:uiPriority w:val="99"/>
    <w:semiHidden/>
    <w:unhideWhenUsed/>
    <w:rsid w:val="00A0695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scot/news/suicide-prevention-strategy-creating-hope-together/" TargetMode="External"/><Relationship Id="rId13" Type="http://schemas.openxmlformats.org/officeDocument/2006/relationships/hyperlink" Target="mailto:morag.williamson@gov.sc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suicidepreventionengagement.sco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v.scot/publications/review-scotlands-suicide-prevention-action-plan-2018-2020/pages/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publications/creating-hope-together-scotlands-suicide-prevention-action-plan-2022-2025/documents/" TargetMode="External"/><Relationship Id="rId14" Type="http://schemas.openxmlformats.org/officeDocument/2006/relationships/hyperlink" Target="mailto:haylis@cosl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CCDA-E842-4228-B9DE-7057C658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3122</Words>
  <Characters>17800</Characters>
  <Application>Microsoft Office Word</Application>
  <DocSecurity>0</DocSecurity>
  <Lines>148</Lines>
  <Paragraphs>41</Paragraphs>
  <ScaleCrop>false</ScaleCrop>
  <Company>Scottish Government</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Hawes E (Erica)</dc:creator>
  <cp:lastModifiedBy>Erica Hawes</cp:lastModifiedBy>
  <cp:revision>2</cp:revision>
  <dcterms:created xsi:type="dcterms:W3CDTF">2023-02-15T08:29:00Z</dcterms:created>
  <dcterms:modified xsi:type="dcterms:W3CDTF">2023-02-15T09:16:00Z</dcterms:modified>
</cp:coreProperties>
</file>