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351E8A" w14:textId="77777777" w:rsidR="00626BE9" w:rsidRPr="00052DC8" w:rsidRDefault="00626BE9" w:rsidP="00626BE9">
      <w:pPr>
        <w:rPr>
          <w:color w:val="FFFFFF" w:themeColor="background1"/>
        </w:rPr>
      </w:pPr>
      <w:bookmarkStart w:id="0" w:name="_GoBack"/>
      <w:bookmarkEnd w:id="0"/>
    </w:p>
    <w:p w14:paraId="08E16702" w14:textId="77777777" w:rsidR="00626BE9" w:rsidRPr="00052DC8" w:rsidRDefault="00626BE9" w:rsidP="00626BE9">
      <w:pPr>
        <w:rPr>
          <w:b/>
          <w:color w:val="FFFFFF" w:themeColor="background1"/>
          <w:sz w:val="40"/>
          <w:szCs w:val="40"/>
        </w:rPr>
      </w:pPr>
      <w:r>
        <w:rPr>
          <w:b/>
          <w:color w:val="FFFFFF" w:themeColor="background1"/>
          <w:sz w:val="40"/>
          <w:szCs w:val="40"/>
        </w:rPr>
        <w:t>REGIME PRINCIPLES</w:t>
      </w:r>
    </w:p>
    <w:p w14:paraId="4A396728" w14:textId="77777777" w:rsidR="00626BE9" w:rsidRPr="00C97225" w:rsidRDefault="00626BE9" w:rsidP="00626BE9">
      <w:pPr>
        <w:rPr>
          <w:color w:val="FFFFFF" w:themeColor="background1"/>
          <w:sz w:val="36"/>
          <w:szCs w:val="40"/>
        </w:rPr>
      </w:pPr>
      <w:r w:rsidRPr="00C97225">
        <w:rPr>
          <w:color w:val="FFFFFF" w:themeColor="background1"/>
          <w:sz w:val="36"/>
          <w:szCs w:val="40"/>
        </w:rPr>
        <w:t xml:space="preserve">STRATEGY &amp; </w:t>
      </w:r>
      <w:r>
        <w:rPr>
          <w:color w:val="FFFFFF" w:themeColor="background1"/>
          <w:sz w:val="36"/>
          <w:szCs w:val="40"/>
        </w:rPr>
        <w:t>STAKEHOLDER ENGAGEMENT</w:t>
      </w:r>
      <w:r w:rsidRPr="00C97225">
        <w:rPr>
          <w:color w:val="FFFFFF" w:themeColor="background1"/>
          <w:sz w:val="36"/>
          <w:szCs w:val="40"/>
        </w:rPr>
        <w:t xml:space="preserve"> DIRECTORATE</w:t>
      </w:r>
    </w:p>
    <w:p w14:paraId="1737428D" w14:textId="77777777" w:rsidR="00626BE9" w:rsidRPr="00C97225" w:rsidRDefault="00626BE9" w:rsidP="00626BE9">
      <w:pPr>
        <w:rPr>
          <w:color w:val="FFFFFF" w:themeColor="background1"/>
          <w:sz w:val="36"/>
          <w:szCs w:val="40"/>
        </w:rPr>
      </w:pPr>
    </w:p>
    <w:p w14:paraId="3E00C69B" w14:textId="77777777" w:rsidR="00626BE9" w:rsidRPr="00052DC8" w:rsidRDefault="00626BE9" w:rsidP="00626BE9">
      <w:pPr>
        <w:rPr>
          <w:color w:val="FFFFFF" w:themeColor="background1"/>
        </w:rPr>
      </w:pPr>
      <w:r>
        <w:rPr>
          <w:color w:val="FFFFFF" w:themeColor="background1"/>
          <w:sz w:val="36"/>
          <w:szCs w:val="40"/>
        </w:rPr>
        <w:t>March</w:t>
      </w:r>
    </w:p>
    <w:p w14:paraId="3ED008AB" w14:textId="77777777" w:rsidR="00626BE9" w:rsidRPr="00052DC8" w:rsidRDefault="00626BE9" w:rsidP="00626BE9">
      <w:pPr>
        <w:rPr>
          <w:color w:val="FFFFFF" w:themeColor="background1"/>
        </w:rPr>
      </w:pPr>
    </w:p>
    <w:p w14:paraId="4DE9523A" w14:textId="77777777" w:rsidR="00626BE9" w:rsidRPr="00052DC8" w:rsidRDefault="00626BE9" w:rsidP="00626BE9">
      <w:pPr>
        <w:rPr>
          <w:b/>
          <w:color w:val="FFFFFF" w:themeColor="background1"/>
          <w:sz w:val="40"/>
          <w:szCs w:val="40"/>
        </w:rPr>
      </w:pPr>
      <w:r>
        <w:rPr>
          <w:b/>
          <w:color w:val="FFFFFF" w:themeColor="background1"/>
          <w:sz w:val="40"/>
          <w:szCs w:val="40"/>
        </w:rPr>
        <w:t>REGIME PRINCIPLES</w:t>
      </w:r>
    </w:p>
    <w:tbl>
      <w:tblPr>
        <w:tblW w:w="11908" w:type="dxa"/>
        <w:tblInd w:w="-1418" w:type="dxa"/>
        <w:tblLook w:val="0000" w:firstRow="0" w:lastRow="0" w:firstColumn="0" w:lastColumn="0" w:noHBand="0" w:noVBand="0"/>
      </w:tblPr>
      <w:tblGrid>
        <w:gridCol w:w="11908"/>
      </w:tblGrid>
      <w:tr w:rsidR="00591186" w:rsidRPr="00E92F3B" w14:paraId="5CFDD8D5" w14:textId="77777777" w:rsidTr="00F25922">
        <w:trPr>
          <w:trHeight w:val="3914"/>
        </w:trPr>
        <w:tc>
          <w:tcPr>
            <w:tcW w:w="11908" w:type="dxa"/>
            <w:shd w:val="clear" w:color="auto" w:fill="17AFBE"/>
          </w:tcPr>
          <w:p w14:paraId="0B044733" w14:textId="77777777" w:rsidR="00591186" w:rsidRPr="00E92F3B" w:rsidRDefault="00591186" w:rsidP="00591186">
            <w:pPr>
              <w:rPr>
                <w:color w:val="FFFFFF" w:themeColor="background1"/>
                <w:sz w:val="32"/>
                <w:szCs w:val="32"/>
              </w:rPr>
            </w:pPr>
          </w:p>
          <w:p w14:paraId="3E2C37FC" w14:textId="77777777" w:rsidR="00591186" w:rsidRPr="008D5843" w:rsidRDefault="00591186" w:rsidP="004E73B8">
            <w:pPr>
              <w:spacing w:line="240" w:lineRule="auto"/>
              <w:jc w:val="right"/>
              <w:rPr>
                <w:rFonts w:ascii="Candara" w:hAnsi="Candara"/>
                <w:b/>
                <w:color w:val="FFFFFF" w:themeColor="background1"/>
                <w:sz w:val="40"/>
                <w:szCs w:val="32"/>
              </w:rPr>
            </w:pPr>
            <w:r w:rsidRPr="008D5843">
              <w:rPr>
                <w:rFonts w:ascii="Candara" w:hAnsi="Candara"/>
                <w:b/>
                <w:color w:val="FFFFFF" w:themeColor="background1"/>
                <w:sz w:val="40"/>
                <w:szCs w:val="32"/>
              </w:rPr>
              <w:t xml:space="preserve">New Model of Custody for </w:t>
            </w:r>
            <w:r w:rsidR="00973804">
              <w:rPr>
                <w:rFonts w:ascii="Candara" w:hAnsi="Candara"/>
                <w:b/>
                <w:color w:val="FFFFFF" w:themeColor="background1"/>
                <w:sz w:val="40"/>
                <w:szCs w:val="32"/>
              </w:rPr>
              <w:t>Women</w:t>
            </w:r>
          </w:p>
          <w:p w14:paraId="416C8AD3" w14:textId="77777777" w:rsidR="00591186" w:rsidRPr="00E92F3B" w:rsidRDefault="00591186" w:rsidP="00E92F3B">
            <w:pPr>
              <w:spacing w:line="240" w:lineRule="auto"/>
              <w:jc w:val="right"/>
              <w:rPr>
                <w:rFonts w:ascii="Candara" w:hAnsi="Candara"/>
                <w:color w:val="FFFFFF" w:themeColor="background1"/>
                <w:sz w:val="32"/>
                <w:szCs w:val="32"/>
              </w:rPr>
            </w:pPr>
          </w:p>
          <w:p w14:paraId="7C16970B" w14:textId="77777777" w:rsidR="00591186" w:rsidRPr="00E92F3B" w:rsidRDefault="00E92F3B" w:rsidP="00E92F3B">
            <w:pPr>
              <w:spacing w:line="240" w:lineRule="auto"/>
              <w:jc w:val="right"/>
              <w:rPr>
                <w:rFonts w:ascii="Candara" w:hAnsi="Candara"/>
                <w:color w:val="FFFFFF" w:themeColor="background1"/>
                <w:sz w:val="32"/>
                <w:szCs w:val="32"/>
              </w:rPr>
            </w:pPr>
            <w:r>
              <w:rPr>
                <w:rFonts w:ascii="Candara" w:hAnsi="Candara"/>
                <w:color w:val="FFFFFF" w:themeColor="background1"/>
                <w:sz w:val="32"/>
                <w:szCs w:val="32"/>
              </w:rPr>
              <w:t>STRATEGY &amp; STAKE</w:t>
            </w:r>
            <w:r w:rsidR="00591186" w:rsidRPr="00E92F3B">
              <w:rPr>
                <w:rFonts w:ascii="Candara" w:hAnsi="Candara"/>
                <w:color w:val="FFFFFF" w:themeColor="background1"/>
                <w:sz w:val="32"/>
                <w:szCs w:val="32"/>
              </w:rPr>
              <w:t>HOLDER ENGAGEMENT DIRECTORATE</w:t>
            </w:r>
          </w:p>
          <w:p w14:paraId="09AD6B66" w14:textId="7AB55F95" w:rsidR="00591186" w:rsidRPr="00E92F3B" w:rsidRDefault="00F96019" w:rsidP="00E92F3B">
            <w:pPr>
              <w:spacing w:line="240" w:lineRule="auto"/>
              <w:jc w:val="right"/>
              <w:rPr>
                <w:color w:val="FFFFFF" w:themeColor="background1"/>
                <w:sz w:val="32"/>
                <w:szCs w:val="32"/>
              </w:rPr>
            </w:pPr>
            <w:r>
              <w:rPr>
                <w:rFonts w:ascii="Candara" w:hAnsi="Candara"/>
                <w:color w:val="FFFFFF" w:themeColor="background1"/>
                <w:sz w:val="32"/>
                <w:szCs w:val="32"/>
              </w:rPr>
              <w:t>July</w:t>
            </w:r>
            <w:r w:rsidRPr="00E92F3B">
              <w:rPr>
                <w:rFonts w:ascii="Candara" w:hAnsi="Candara"/>
                <w:color w:val="FFFFFF" w:themeColor="background1"/>
                <w:sz w:val="32"/>
                <w:szCs w:val="32"/>
              </w:rPr>
              <w:t xml:space="preserve"> </w:t>
            </w:r>
            <w:r w:rsidR="00591186" w:rsidRPr="00E92F3B">
              <w:rPr>
                <w:rFonts w:ascii="Candara" w:hAnsi="Candara"/>
                <w:color w:val="FFFFFF" w:themeColor="background1"/>
                <w:sz w:val="32"/>
                <w:szCs w:val="32"/>
              </w:rPr>
              <w:t>2019</w:t>
            </w:r>
          </w:p>
        </w:tc>
      </w:tr>
    </w:tbl>
    <w:p w14:paraId="117446BD" w14:textId="77777777" w:rsidR="00626BE9" w:rsidRPr="00C97225" w:rsidRDefault="00626BE9" w:rsidP="00626BE9">
      <w:pPr>
        <w:rPr>
          <w:color w:val="FFFFFF" w:themeColor="background1"/>
          <w:sz w:val="36"/>
          <w:szCs w:val="40"/>
        </w:rPr>
      </w:pPr>
    </w:p>
    <w:p w14:paraId="34CA6E98" w14:textId="77777777" w:rsidR="00626BE9" w:rsidRPr="00E92F3B" w:rsidRDefault="00626BE9" w:rsidP="00626BE9">
      <w:pPr>
        <w:rPr>
          <w:sz w:val="32"/>
          <w:szCs w:val="32"/>
        </w:rPr>
      </w:pPr>
    </w:p>
    <w:p w14:paraId="55017DF5" w14:textId="77777777" w:rsidR="00626BE9" w:rsidRDefault="00626BE9" w:rsidP="00591186">
      <w:pPr>
        <w:rPr>
          <w:rFonts w:ascii="Candara" w:hAnsi="Candara"/>
          <w:b/>
          <w:sz w:val="36"/>
          <w:szCs w:val="36"/>
          <w:u w:val="single"/>
        </w:rPr>
      </w:pPr>
      <w:r w:rsidRPr="00591186">
        <w:rPr>
          <w:rFonts w:ascii="Candara" w:hAnsi="Candara"/>
          <w:b/>
          <w:sz w:val="36"/>
          <w:szCs w:val="36"/>
          <w:u w:val="single"/>
        </w:rPr>
        <w:br w:type="page"/>
      </w:r>
    </w:p>
    <w:p w14:paraId="3549F772" w14:textId="77777777" w:rsidR="003013AB" w:rsidRDefault="003013AB" w:rsidP="00591186">
      <w:pPr>
        <w:rPr>
          <w:rFonts w:ascii="Candara" w:hAnsi="Candara"/>
          <w:color w:val="17AFBE"/>
          <w:sz w:val="24"/>
          <w:szCs w:val="24"/>
        </w:rPr>
      </w:pPr>
    </w:p>
    <w:p w14:paraId="71A6A947" w14:textId="77777777" w:rsidR="003013AB" w:rsidRDefault="003013AB" w:rsidP="00591186">
      <w:pPr>
        <w:rPr>
          <w:rFonts w:ascii="Candara" w:hAnsi="Candara"/>
          <w:color w:val="17AFBE"/>
          <w:sz w:val="24"/>
          <w:szCs w:val="24"/>
        </w:rPr>
      </w:pPr>
    </w:p>
    <w:p w14:paraId="21B8F2F8" w14:textId="77777777" w:rsidR="003013AB" w:rsidRPr="003013AB" w:rsidRDefault="003013AB" w:rsidP="00665945">
      <w:pPr>
        <w:jc w:val="center"/>
        <w:rPr>
          <w:rFonts w:ascii="Candara" w:hAnsi="Candara"/>
          <w:b/>
          <w:color w:val="17AFBE"/>
          <w:sz w:val="24"/>
          <w:szCs w:val="24"/>
          <w:u w:val="single"/>
        </w:rPr>
      </w:pPr>
      <w:r w:rsidRPr="003013AB">
        <w:rPr>
          <w:rFonts w:ascii="Candara" w:hAnsi="Candara"/>
          <w:b/>
          <w:color w:val="17AFBE"/>
          <w:sz w:val="24"/>
          <w:szCs w:val="24"/>
          <w:u w:val="single"/>
        </w:rPr>
        <w:t>Contents</w:t>
      </w:r>
    </w:p>
    <w:p w14:paraId="4F4DD668" w14:textId="77777777" w:rsidR="003013AB" w:rsidRPr="003013AB" w:rsidRDefault="003013AB" w:rsidP="00591186">
      <w:pPr>
        <w:rPr>
          <w:rFonts w:ascii="Candara" w:hAnsi="Candara"/>
          <w:color w:val="17AFBE"/>
          <w:sz w:val="24"/>
          <w:szCs w:val="24"/>
        </w:rPr>
      </w:pPr>
    </w:p>
    <w:p w14:paraId="7827241A" w14:textId="77777777" w:rsidR="003013AB" w:rsidRPr="003013AB" w:rsidRDefault="003013AB" w:rsidP="00591186">
      <w:pPr>
        <w:rPr>
          <w:rFonts w:ascii="Candara" w:hAnsi="Candara"/>
          <w:b/>
          <w:color w:val="17AFBE"/>
          <w:sz w:val="24"/>
          <w:szCs w:val="24"/>
        </w:rPr>
      </w:pPr>
    </w:p>
    <w:p w14:paraId="10A0EEDC" w14:textId="77777777" w:rsidR="003013AB" w:rsidRPr="003013AB" w:rsidRDefault="003013AB" w:rsidP="003013AB">
      <w:pPr>
        <w:pStyle w:val="ListParagraph"/>
        <w:numPr>
          <w:ilvl w:val="0"/>
          <w:numId w:val="6"/>
        </w:numPr>
        <w:rPr>
          <w:rFonts w:ascii="Candara" w:hAnsi="Candara"/>
          <w:b/>
          <w:color w:val="17AFBE"/>
          <w:sz w:val="24"/>
          <w:szCs w:val="24"/>
        </w:rPr>
      </w:pPr>
      <w:r w:rsidRPr="003013AB">
        <w:rPr>
          <w:rFonts w:ascii="Candara" w:hAnsi="Candara"/>
          <w:b/>
          <w:color w:val="17AFBE"/>
          <w:sz w:val="24"/>
          <w:szCs w:val="24"/>
        </w:rPr>
        <w:t>Introduction</w:t>
      </w:r>
    </w:p>
    <w:p w14:paraId="08F839AE" w14:textId="77777777" w:rsidR="003013AB" w:rsidRPr="003013AB" w:rsidRDefault="003013AB" w:rsidP="003013AB">
      <w:pPr>
        <w:pStyle w:val="ListParagraph"/>
        <w:numPr>
          <w:ilvl w:val="0"/>
          <w:numId w:val="6"/>
        </w:numPr>
        <w:rPr>
          <w:rFonts w:ascii="Candara" w:hAnsi="Candara"/>
          <w:b/>
          <w:color w:val="17AFBE"/>
          <w:sz w:val="24"/>
          <w:szCs w:val="24"/>
        </w:rPr>
      </w:pPr>
      <w:r w:rsidRPr="003013AB">
        <w:rPr>
          <w:rFonts w:ascii="Candara" w:hAnsi="Candara"/>
          <w:b/>
          <w:color w:val="17AFBE"/>
          <w:sz w:val="24"/>
          <w:szCs w:val="24"/>
        </w:rPr>
        <w:t>Background</w:t>
      </w:r>
    </w:p>
    <w:p w14:paraId="35C96DD3" w14:textId="77777777" w:rsidR="003013AB" w:rsidRPr="003013AB" w:rsidRDefault="00D71A75" w:rsidP="003013AB">
      <w:pPr>
        <w:pStyle w:val="ListParagraph"/>
        <w:numPr>
          <w:ilvl w:val="0"/>
          <w:numId w:val="6"/>
        </w:numPr>
        <w:rPr>
          <w:rFonts w:ascii="Candara" w:hAnsi="Candara"/>
          <w:b/>
          <w:color w:val="17AFBE"/>
          <w:sz w:val="24"/>
          <w:szCs w:val="24"/>
        </w:rPr>
      </w:pPr>
      <w:r>
        <w:rPr>
          <w:rFonts w:ascii="Candara" w:hAnsi="Candara"/>
          <w:b/>
          <w:color w:val="17AFBE"/>
          <w:sz w:val="24"/>
          <w:szCs w:val="24"/>
        </w:rPr>
        <w:t xml:space="preserve">Strategic Outcome – Standards </w:t>
      </w:r>
    </w:p>
    <w:p w14:paraId="0B87188A" w14:textId="77777777" w:rsidR="003013AB" w:rsidRPr="003013AB" w:rsidRDefault="002E6DDC" w:rsidP="003013AB">
      <w:pPr>
        <w:pStyle w:val="ListParagraph"/>
        <w:numPr>
          <w:ilvl w:val="0"/>
          <w:numId w:val="6"/>
        </w:numPr>
        <w:rPr>
          <w:rFonts w:ascii="Candara" w:hAnsi="Candara"/>
          <w:b/>
          <w:color w:val="17AFBE"/>
          <w:sz w:val="24"/>
          <w:szCs w:val="24"/>
        </w:rPr>
      </w:pPr>
      <w:r>
        <w:rPr>
          <w:rFonts w:ascii="Candara" w:hAnsi="Candara"/>
          <w:b/>
          <w:color w:val="17AFBE"/>
          <w:sz w:val="24"/>
          <w:szCs w:val="24"/>
        </w:rPr>
        <w:t>Female Estate Profile</w:t>
      </w:r>
    </w:p>
    <w:p w14:paraId="58C5144A" w14:textId="77777777" w:rsidR="003013AB" w:rsidRDefault="00D71A75" w:rsidP="003013AB">
      <w:pPr>
        <w:pStyle w:val="ListParagraph"/>
        <w:numPr>
          <w:ilvl w:val="0"/>
          <w:numId w:val="6"/>
        </w:numPr>
        <w:rPr>
          <w:rFonts w:ascii="Candara" w:hAnsi="Candara"/>
          <w:b/>
          <w:color w:val="17AFBE"/>
          <w:sz w:val="24"/>
          <w:szCs w:val="24"/>
        </w:rPr>
      </w:pPr>
      <w:r>
        <w:rPr>
          <w:rFonts w:ascii="Candara" w:hAnsi="Candara"/>
          <w:b/>
          <w:color w:val="17AFBE"/>
          <w:sz w:val="24"/>
          <w:szCs w:val="24"/>
        </w:rPr>
        <w:t>Core Principles of Trauma Informed Care</w:t>
      </w:r>
    </w:p>
    <w:p w14:paraId="1BA83087" w14:textId="77777777" w:rsidR="00D71A75" w:rsidRPr="003013AB" w:rsidRDefault="004D041D" w:rsidP="003013AB">
      <w:pPr>
        <w:pStyle w:val="ListParagraph"/>
        <w:numPr>
          <w:ilvl w:val="0"/>
          <w:numId w:val="6"/>
        </w:numPr>
        <w:rPr>
          <w:rFonts w:ascii="Candara" w:hAnsi="Candara"/>
          <w:b/>
          <w:color w:val="17AFBE"/>
          <w:sz w:val="24"/>
          <w:szCs w:val="24"/>
        </w:rPr>
      </w:pPr>
      <w:r>
        <w:rPr>
          <w:rFonts w:ascii="Candara" w:hAnsi="Candara"/>
          <w:b/>
          <w:color w:val="17AFBE"/>
          <w:sz w:val="24"/>
          <w:szCs w:val="24"/>
        </w:rPr>
        <w:t>Stakeholder Engagement</w:t>
      </w:r>
    </w:p>
    <w:p w14:paraId="1E5A7620" w14:textId="77777777" w:rsidR="003013AB" w:rsidRPr="00C37CAD" w:rsidRDefault="003013AB" w:rsidP="00C37CAD">
      <w:pPr>
        <w:ind w:left="360"/>
        <w:rPr>
          <w:rFonts w:ascii="Candara" w:hAnsi="Candara"/>
          <w:b/>
          <w:color w:val="17AFBE"/>
          <w:sz w:val="24"/>
          <w:szCs w:val="24"/>
        </w:rPr>
      </w:pPr>
    </w:p>
    <w:p w14:paraId="0F725D41" w14:textId="77777777" w:rsidR="003013AB" w:rsidRPr="003013AB" w:rsidRDefault="003013AB" w:rsidP="00591186">
      <w:pPr>
        <w:rPr>
          <w:rFonts w:ascii="Candara" w:hAnsi="Candara"/>
          <w:color w:val="17AFBE"/>
          <w:sz w:val="28"/>
          <w:szCs w:val="28"/>
        </w:rPr>
      </w:pPr>
    </w:p>
    <w:p w14:paraId="31703FDC" w14:textId="77777777" w:rsidR="003013AB" w:rsidRDefault="003013AB" w:rsidP="00591186">
      <w:pPr>
        <w:rPr>
          <w:rFonts w:ascii="Candara" w:hAnsi="Candara"/>
          <w:sz w:val="28"/>
          <w:szCs w:val="28"/>
        </w:rPr>
      </w:pPr>
    </w:p>
    <w:p w14:paraId="3A4EAC12" w14:textId="77777777" w:rsidR="003013AB" w:rsidRDefault="003013AB" w:rsidP="00591186">
      <w:pPr>
        <w:rPr>
          <w:rFonts w:ascii="Candara" w:hAnsi="Candara"/>
          <w:sz w:val="28"/>
          <w:szCs w:val="28"/>
        </w:rPr>
      </w:pPr>
    </w:p>
    <w:p w14:paraId="772BFD83" w14:textId="77777777" w:rsidR="003013AB" w:rsidRDefault="003013AB" w:rsidP="00591186">
      <w:pPr>
        <w:rPr>
          <w:rFonts w:ascii="Candara" w:hAnsi="Candara"/>
          <w:sz w:val="28"/>
          <w:szCs w:val="28"/>
        </w:rPr>
      </w:pPr>
    </w:p>
    <w:p w14:paraId="6DA975A9" w14:textId="77777777" w:rsidR="003013AB" w:rsidRDefault="003013AB" w:rsidP="00591186">
      <w:pPr>
        <w:rPr>
          <w:rFonts w:ascii="Candara" w:hAnsi="Candara"/>
          <w:sz w:val="28"/>
          <w:szCs w:val="28"/>
        </w:rPr>
      </w:pPr>
    </w:p>
    <w:p w14:paraId="1913C3F7" w14:textId="77777777" w:rsidR="003013AB" w:rsidRDefault="003013AB" w:rsidP="00591186">
      <w:pPr>
        <w:rPr>
          <w:rFonts w:ascii="Candara" w:hAnsi="Candara"/>
          <w:sz w:val="28"/>
          <w:szCs w:val="28"/>
        </w:rPr>
      </w:pPr>
    </w:p>
    <w:p w14:paraId="2651A00B" w14:textId="77777777" w:rsidR="003013AB" w:rsidRDefault="003013AB" w:rsidP="00591186">
      <w:pPr>
        <w:rPr>
          <w:rFonts w:ascii="Candara" w:hAnsi="Candara"/>
          <w:sz w:val="28"/>
          <w:szCs w:val="28"/>
        </w:rPr>
      </w:pPr>
    </w:p>
    <w:p w14:paraId="24757A26" w14:textId="77777777" w:rsidR="003013AB" w:rsidRDefault="003013AB" w:rsidP="00591186">
      <w:pPr>
        <w:rPr>
          <w:rFonts w:ascii="Candara" w:hAnsi="Candara"/>
          <w:sz w:val="28"/>
          <w:szCs w:val="28"/>
        </w:rPr>
      </w:pPr>
    </w:p>
    <w:p w14:paraId="49DBC777" w14:textId="77777777" w:rsidR="003013AB" w:rsidRDefault="003013AB" w:rsidP="00591186">
      <w:pPr>
        <w:rPr>
          <w:rFonts w:ascii="Candara" w:hAnsi="Candara"/>
          <w:sz w:val="28"/>
          <w:szCs w:val="28"/>
        </w:rPr>
      </w:pPr>
    </w:p>
    <w:p w14:paraId="0F7FFAE6" w14:textId="77777777" w:rsidR="003013AB" w:rsidRDefault="003013AB" w:rsidP="00591186">
      <w:pPr>
        <w:rPr>
          <w:rFonts w:ascii="Candara" w:hAnsi="Candara"/>
          <w:sz w:val="28"/>
          <w:szCs w:val="28"/>
        </w:rPr>
      </w:pPr>
    </w:p>
    <w:p w14:paraId="3BC8F4CA" w14:textId="77777777" w:rsidR="003013AB" w:rsidRDefault="003013AB" w:rsidP="00591186">
      <w:pPr>
        <w:rPr>
          <w:rFonts w:ascii="Candara" w:hAnsi="Candara"/>
          <w:sz w:val="28"/>
          <w:szCs w:val="28"/>
        </w:rPr>
      </w:pPr>
    </w:p>
    <w:p w14:paraId="2763BBCE" w14:textId="77777777" w:rsidR="003013AB" w:rsidRDefault="003013AB" w:rsidP="00591186">
      <w:pPr>
        <w:rPr>
          <w:rFonts w:ascii="Candara" w:hAnsi="Candara"/>
          <w:sz w:val="28"/>
          <w:szCs w:val="28"/>
        </w:rPr>
      </w:pPr>
    </w:p>
    <w:p w14:paraId="3828A02F" w14:textId="77777777" w:rsidR="003013AB" w:rsidRDefault="003013AB" w:rsidP="00591186">
      <w:pPr>
        <w:rPr>
          <w:rFonts w:ascii="Candara" w:hAnsi="Candara"/>
          <w:sz w:val="28"/>
          <w:szCs w:val="28"/>
        </w:rPr>
      </w:pPr>
    </w:p>
    <w:p w14:paraId="0995F675" w14:textId="77777777" w:rsidR="003013AB" w:rsidRDefault="003013AB" w:rsidP="00591186">
      <w:pPr>
        <w:rPr>
          <w:rFonts w:ascii="Candara" w:hAnsi="Candara"/>
          <w:sz w:val="28"/>
          <w:szCs w:val="28"/>
        </w:rPr>
      </w:pPr>
    </w:p>
    <w:p w14:paraId="591C8FA3" w14:textId="77777777" w:rsidR="00C37CAD" w:rsidRDefault="00C37CAD" w:rsidP="00591186">
      <w:pPr>
        <w:rPr>
          <w:rFonts w:ascii="Candara" w:hAnsi="Candara"/>
          <w:sz w:val="28"/>
          <w:szCs w:val="28"/>
        </w:rPr>
      </w:pPr>
    </w:p>
    <w:p w14:paraId="37BF55B4" w14:textId="77777777" w:rsidR="00C37CAD" w:rsidRDefault="00C37CAD" w:rsidP="00591186">
      <w:pPr>
        <w:rPr>
          <w:rFonts w:ascii="Candara" w:hAnsi="Candara"/>
          <w:sz w:val="28"/>
          <w:szCs w:val="28"/>
        </w:rPr>
      </w:pPr>
    </w:p>
    <w:p w14:paraId="4247AD09" w14:textId="77777777" w:rsidR="003013AB" w:rsidRPr="00591186" w:rsidRDefault="003013AB" w:rsidP="00591186">
      <w:pPr>
        <w:rPr>
          <w:rFonts w:ascii="Candara" w:hAnsi="Candara"/>
          <w:b/>
          <w:sz w:val="36"/>
          <w:szCs w:val="36"/>
          <w:u w:val="single"/>
        </w:rPr>
      </w:pPr>
    </w:p>
    <w:p w14:paraId="52C61985" w14:textId="77777777" w:rsidR="007C2611" w:rsidRPr="00836651" w:rsidRDefault="00626BE9" w:rsidP="00C37CAD">
      <w:pPr>
        <w:shd w:val="clear" w:color="auto" w:fill="17AFBE"/>
        <w:rPr>
          <w:rFonts w:ascii="Candara" w:hAnsi="Candara"/>
          <w:b/>
          <w:color w:val="FFFFFF" w:themeColor="background1"/>
          <w:u w:val="single"/>
        </w:rPr>
      </w:pPr>
      <w:r w:rsidRPr="00836651">
        <w:rPr>
          <w:rFonts w:ascii="Candara" w:hAnsi="Candara"/>
          <w:b/>
          <w:color w:val="FFFFFF" w:themeColor="background1"/>
          <w:u w:val="single"/>
        </w:rPr>
        <w:lastRenderedPageBreak/>
        <w:t>New</w:t>
      </w:r>
      <w:r w:rsidR="007C2611" w:rsidRPr="00836651">
        <w:rPr>
          <w:rFonts w:ascii="Candara" w:hAnsi="Candara"/>
          <w:b/>
          <w:color w:val="FFFFFF" w:themeColor="background1"/>
          <w:u w:val="single"/>
        </w:rPr>
        <w:t xml:space="preserve"> Model o</w:t>
      </w:r>
      <w:r w:rsidR="00C37CAD" w:rsidRPr="00836651">
        <w:rPr>
          <w:rFonts w:ascii="Candara" w:hAnsi="Candara"/>
          <w:b/>
          <w:color w:val="FFFFFF" w:themeColor="background1"/>
          <w:u w:val="single"/>
        </w:rPr>
        <w:t>f Custody for Women</w:t>
      </w:r>
    </w:p>
    <w:p w14:paraId="14CDE8B3" w14:textId="77777777" w:rsidR="007C2611" w:rsidRPr="00836651" w:rsidRDefault="003013AB" w:rsidP="00223F6B">
      <w:pPr>
        <w:shd w:val="clear" w:color="auto" w:fill="17AFBE"/>
        <w:jc w:val="both"/>
        <w:rPr>
          <w:rFonts w:ascii="Candara" w:hAnsi="Candara"/>
          <w:b/>
          <w:color w:val="FFFFFF" w:themeColor="background1"/>
          <w:u w:val="single"/>
        </w:rPr>
      </w:pPr>
      <w:r w:rsidRPr="00836651">
        <w:rPr>
          <w:rFonts w:ascii="Candara" w:hAnsi="Candara"/>
          <w:b/>
          <w:color w:val="FFFFFF" w:themeColor="background1"/>
          <w:u w:val="single"/>
        </w:rPr>
        <w:t xml:space="preserve">1. </w:t>
      </w:r>
      <w:r w:rsidR="00223F6B" w:rsidRPr="00836651">
        <w:rPr>
          <w:rFonts w:ascii="Candara" w:hAnsi="Candara"/>
          <w:b/>
          <w:color w:val="FFFFFF" w:themeColor="background1"/>
          <w:u w:val="single"/>
        </w:rPr>
        <w:t>Introduction</w:t>
      </w:r>
    </w:p>
    <w:p w14:paraId="3A64C54A" w14:textId="77777777" w:rsidR="008F59A4" w:rsidRDefault="00967AD6" w:rsidP="00457636">
      <w:pPr>
        <w:spacing w:line="240" w:lineRule="auto"/>
        <w:jc w:val="both"/>
        <w:rPr>
          <w:rFonts w:ascii="Candara" w:hAnsi="Candara"/>
        </w:rPr>
      </w:pPr>
      <w:r>
        <w:rPr>
          <w:rFonts w:ascii="Candara" w:hAnsi="Candara"/>
        </w:rPr>
        <w:t>The Scottish Prison Service (S</w:t>
      </w:r>
      <w:r w:rsidR="008F59A4">
        <w:rPr>
          <w:rFonts w:ascii="Candara" w:hAnsi="Candara"/>
        </w:rPr>
        <w:t>PS</w:t>
      </w:r>
      <w:r>
        <w:rPr>
          <w:rFonts w:ascii="Candara" w:hAnsi="Candara"/>
        </w:rPr>
        <w:t>)</w:t>
      </w:r>
      <w:r w:rsidR="008F59A4">
        <w:rPr>
          <w:rFonts w:ascii="Candara" w:hAnsi="Candara"/>
        </w:rPr>
        <w:t xml:space="preserve"> Strategy for Women in Custody </w:t>
      </w:r>
      <w:r w:rsidR="003436F9">
        <w:rPr>
          <w:rFonts w:ascii="Candara" w:hAnsi="Candara"/>
        </w:rPr>
        <w:t>supports</w:t>
      </w:r>
      <w:r w:rsidR="008F59A4">
        <w:rPr>
          <w:rFonts w:ascii="Candara" w:hAnsi="Candara"/>
        </w:rPr>
        <w:t xml:space="preserve"> </w:t>
      </w:r>
      <w:r w:rsidR="008F59A4" w:rsidRPr="00BF2FD8">
        <w:rPr>
          <w:rFonts w:ascii="Candara" w:hAnsi="Candara"/>
        </w:rPr>
        <w:t>key</w:t>
      </w:r>
      <w:r w:rsidR="008F59A4">
        <w:rPr>
          <w:rFonts w:ascii="Candara" w:hAnsi="Candara"/>
        </w:rPr>
        <w:t xml:space="preserve"> priorities within the National Strategy – Justice in Scotland: Vision and Priorities (Scottish Government, 2017).  </w:t>
      </w:r>
    </w:p>
    <w:p w14:paraId="46F16C71" w14:textId="77777777" w:rsidR="00936E25" w:rsidRPr="00936E25" w:rsidRDefault="00936E25" w:rsidP="00457636">
      <w:pPr>
        <w:spacing w:after="322" w:line="240" w:lineRule="auto"/>
        <w:ind w:left="-5" w:right="15" w:hanging="10"/>
        <w:jc w:val="both"/>
        <w:rPr>
          <w:rFonts w:ascii="Candara" w:eastAsia="Calibri" w:hAnsi="Candara" w:cs="Calibri"/>
          <w:lang w:eastAsia="en-GB"/>
        </w:rPr>
      </w:pPr>
      <w:r>
        <w:rPr>
          <w:rFonts w:ascii="Candara" w:eastAsia="Calibri" w:hAnsi="Candara" w:cs="Calibri"/>
          <w:lang w:eastAsia="en-GB"/>
        </w:rPr>
        <w:t xml:space="preserve">To </w:t>
      </w:r>
      <w:r w:rsidR="008F59A4">
        <w:rPr>
          <w:rFonts w:ascii="Candara" w:eastAsia="Calibri" w:hAnsi="Candara" w:cs="Calibri"/>
          <w:lang w:eastAsia="en-GB"/>
        </w:rPr>
        <w:t>underpin</w:t>
      </w:r>
      <w:r>
        <w:rPr>
          <w:rFonts w:ascii="Candara" w:eastAsia="Calibri" w:hAnsi="Candara" w:cs="Calibri"/>
          <w:lang w:eastAsia="en-GB"/>
        </w:rPr>
        <w:t xml:space="preserve"> </w:t>
      </w:r>
      <w:r w:rsidR="003436F9">
        <w:rPr>
          <w:rFonts w:ascii="Candara" w:eastAsia="Calibri" w:hAnsi="Candara" w:cs="Calibri"/>
          <w:lang w:eastAsia="en-GB"/>
        </w:rPr>
        <w:t>the</w:t>
      </w:r>
      <w:r w:rsidR="008F59A4">
        <w:rPr>
          <w:rFonts w:ascii="Candara" w:eastAsia="Calibri" w:hAnsi="Candara" w:cs="Calibri"/>
          <w:lang w:eastAsia="en-GB"/>
        </w:rPr>
        <w:t xml:space="preserve"> strategy</w:t>
      </w:r>
      <w:r>
        <w:rPr>
          <w:rFonts w:ascii="Candara" w:eastAsia="Calibri" w:hAnsi="Candara" w:cs="Calibri"/>
          <w:lang w:eastAsia="en-GB"/>
        </w:rPr>
        <w:t>, t</w:t>
      </w:r>
      <w:r w:rsidRPr="00936E25">
        <w:rPr>
          <w:rFonts w:ascii="Candara" w:eastAsia="Calibri" w:hAnsi="Candara" w:cs="Calibri"/>
          <w:lang w:eastAsia="en-GB"/>
        </w:rPr>
        <w:t xml:space="preserve">his document describes </w:t>
      </w:r>
      <w:r>
        <w:rPr>
          <w:rFonts w:ascii="Candara" w:eastAsia="Calibri" w:hAnsi="Candara" w:cs="Calibri"/>
          <w:lang w:eastAsia="en-GB"/>
        </w:rPr>
        <w:t>a</w:t>
      </w:r>
      <w:r w:rsidR="00837685">
        <w:rPr>
          <w:rFonts w:ascii="Candara" w:eastAsia="Calibri" w:hAnsi="Candara" w:cs="Calibri"/>
          <w:lang w:eastAsia="en-GB"/>
        </w:rPr>
        <w:t xml:space="preserve"> new model of</w:t>
      </w:r>
      <w:r>
        <w:rPr>
          <w:rFonts w:ascii="Candara" w:eastAsia="Calibri" w:hAnsi="Candara" w:cs="Calibri"/>
          <w:lang w:eastAsia="en-GB"/>
        </w:rPr>
        <w:t xml:space="preserve"> custody for women</w:t>
      </w:r>
      <w:r w:rsidR="00837685">
        <w:rPr>
          <w:rFonts w:ascii="Candara" w:eastAsia="Calibri" w:hAnsi="Candara" w:cs="Calibri"/>
          <w:lang w:eastAsia="en-GB"/>
        </w:rPr>
        <w:t xml:space="preserve"> and</w:t>
      </w:r>
      <w:r w:rsidRPr="00936E25">
        <w:rPr>
          <w:rFonts w:ascii="Candara" w:eastAsia="Calibri" w:hAnsi="Candara" w:cs="Calibri"/>
          <w:lang w:eastAsia="en-GB"/>
        </w:rPr>
        <w:t xml:space="preserve"> </w:t>
      </w:r>
      <w:r w:rsidR="00EE07AE">
        <w:rPr>
          <w:rFonts w:ascii="Candara" w:eastAsia="Calibri" w:hAnsi="Candara" w:cs="Calibri"/>
          <w:lang w:eastAsia="en-GB"/>
        </w:rPr>
        <w:t>defines</w:t>
      </w:r>
      <w:r w:rsidR="00837685">
        <w:rPr>
          <w:rFonts w:ascii="Candara" w:eastAsia="Calibri" w:hAnsi="Candara" w:cs="Calibri"/>
          <w:lang w:eastAsia="en-GB"/>
        </w:rPr>
        <w:t xml:space="preserve"> </w:t>
      </w:r>
      <w:r w:rsidRPr="00936E25">
        <w:rPr>
          <w:rFonts w:ascii="Candara" w:eastAsia="Calibri" w:hAnsi="Candara" w:cs="Calibri"/>
          <w:lang w:eastAsia="en-GB"/>
        </w:rPr>
        <w:t>the</w:t>
      </w:r>
      <w:r w:rsidR="00837685">
        <w:rPr>
          <w:rFonts w:ascii="Candara" w:eastAsia="Calibri" w:hAnsi="Candara" w:cs="Calibri"/>
          <w:lang w:eastAsia="en-GB"/>
        </w:rPr>
        <w:t xml:space="preserve"> approach</w:t>
      </w:r>
      <w:r w:rsidR="00CC234B">
        <w:rPr>
          <w:rFonts w:ascii="Candara" w:eastAsia="Calibri" w:hAnsi="Candara" w:cs="Calibri"/>
          <w:lang w:eastAsia="en-GB"/>
        </w:rPr>
        <w:t>es</w:t>
      </w:r>
      <w:r w:rsidR="00837685">
        <w:rPr>
          <w:rFonts w:ascii="Candara" w:eastAsia="Calibri" w:hAnsi="Candara" w:cs="Calibri"/>
          <w:lang w:eastAsia="en-GB"/>
        </w:rPr>
        <w:t xml:space="preserve"> taken by</w:t>
      </w:r>
      <w:r w:rsidRPr="00936E25">
        <w:rPr>
          <w:rFonts w:ascii="Candara" w:eastAsia="Calibri" w:hAnsi="Candara" w:cs="Calibri"/>
          <w:lang w:eastAsia="en-GB"/>
        </w:rPr>
        <w:t xml:space="preserve"> </w:t>
      </w:r>
      <w:r w:rsidR="00F96019">
        <w:rPr>
          <w:rFonts w:ascii="Candara" w:eastAsia="Calibri" w:hAnsi="Candara" w:cs="Calibri"/>
          <w:lang w:eastAsia="en-GB"/>
        </w:rPr>
        <w:t xml:space="preserve">the </w:t>
      </w:r>
      <w:r w:rsidR="00837685">
        <w:rPr>
          <w:rFonts w:ascii="Candara" w:eastAsia="Calibri" w:hAnsi="Candara" w:cs="Calibri"/>
          <w:lang w:eastAsia="en-GB"/>
        </w:rPr>
        <w:t>SPS,</w:t>
      </w:r>
      <w:r w:rsidRPr="00936E25">
        <w:rPr>
          <w:rFonts w:ascii="Candara" w:eastAsia="Calibri" w:hAnsi="Candara" w:cs="Calibri"/>
          <w:lang w:eastAsia="en-GB"/>
        </w:rPr>
        <w:t xml:space="preserve"> </w:t>
      </w:r>
      <w:r w:rsidR="00973804">
        <w:rPr>
          <w:rFonts w:ascii="Candara" w:eastAsia="Calibri" w:hAnsi="Candara" w:cs="Calibri"/>
          <w:lang w:eastAsia="en-GB"/>
        </w:rPr>
        <w:t>S</w:t>
      </w:r>
      <w:r w:rsidRPr="00936E25">
        <w:rPr>
          <w:rFonts w:ascii="Candara" w:eastAsia="Calibri" w:hAnsi="Candara" w:cs="Calibri"/>
          <w:lang w:eastAsia="en-GB"/>
        </w:rPr>
        <w:t xml:space="preserve">takeholders and </w:t>
      </w:r>
      <w:r w:rsidR="00837685">
        <w:rPr>
          <w:rFonts w:ascii="Candara" w:eastAsia="Calibri" w:hAnsi="Candara" w:cs="Calibri"/>
          <w:lang w:eastAsia="en-GB"/>
        </w:rPr>
        <w:t>P</w:t>
      </w:r>
      <w:r w:rsidR="00450AD0">
        <w:rPr>
          <w:rFonts w:ascii="Candara" w:eastAsia="Calibri" w:hAnsi="Candara" w:cs="Calibri"/>
          <w:lang w:eastAsia="en-GB"/>
        </w:rPr>
        <w:t xml:space="preserve">artners in </w:t>
      </w:r>
      <w:r w:rsidR="00967AD6">
        <w:rPr>
          <w:rFonts w:ascii="Candara" w:eastAsia="Calibri" w:hAnsi="Candara" w:cs="Calibri"/>
          <w:lang w:eastAsia="en-GB"/>
        </w:rPr>
        <w:t>realising</w:t>
      </w:r>
      <w:r w:rsidR="00450AD0">
        <w:rPr>
          <w:rFonts w:ascii="Candara" w:eastAsia="Calibri" w:hAnsi="Candara" w:cs="Calibri"/>
          <w:lang w:eastAsia="en-GB"/>
        </w:rPr>
        <w:t xml:space="preserve"> positive outcomes for women </w:t>
      </w:r>
      <w:r w:rsidR="002A406A">
        <w:rPr>
          <w:rFonts w:ascii="Candara" w:eastAsia="Calibri" w:hAnsi="Candara" w:cs="Calibri"/>
          <w:lang w:eastAsia="en-GB"/>
        </w:rPr>
        <w:t>in our</w:t>
      </w:r>
      <w:r w:rsidR="00480EDA">
        <w:rPr>
          <w:rFonts w:ascii="Candara" w:eastAsia="Calibri" w:hAnsi="Candara" w:cs="Calibri"/>
          <w:lang w:eastAsia="en-GB"/>
        </w:rPr>
        <w:t xml:space="preserve"> care</w:t>
      </w:r>
      <w:r w:rsidR="00450AD0">
        <w:rPr>
          <w:rFonts w:ascii="Candara" w:eastAsia="Calibri" w:hAnsi="Candara" w:cs="Calibri"/>
          <w:lang w:eastAsia="en-GB"/>
        </w:rPr>
        <w:t>.</w:t>
      </w:r>
    </w:p>
    <w:p w14:paraId="36DA0C9C" w14:textId="77777777" w:rsidR="007C2611" w:rsidRPr="00836651" w:rsidRDefault="003013AB" w:rsidP="00223F6B">
      <w:pPr>
        <w:shd w:val="clear" w:color="auto" w:fill="17AFBE"/>
        <w:spacing w:line="240" w:lineRule="auto"/>
        <w:jc w:val="both"/>
        <w:rPr>
          <w:rFonts w:ascii="Candara" w:hAnsi="Candara"/>
          <w:b/>
          <w:color w:val="FFFFFF" w:themeColor="background1"/>
          <w:u w:val="single"/>
        </w:rPr>
      </w:pPr>
      <w:r w:rsidRPr="00836651">
        <w:rPr>
          <w:rFonts w:ascii="Candara" w:hAnsi="Candara"/>
          <w:b/>
          <w:color w:val="FFFFFF" w:themeColor="background1"/>
          <w:u w:val="single"/>
        </w:rPr>
        <w:t xml:space="preserve">2. </w:t>
      </w:r>
      <w:r w:rsidR="007C2611" w:rsidRPr="00836651">
        <w:rPr>
          <w:rFonts w:ascii="Candara" w:hAnsi="Candara"/>
          <w:b/>
          <w:color w:val="FFFFFF" w:themeColor="background1"/>
          <w:u w:val="single"/>
        </w:rPr>
        <w:t>Background</w:t>
      </w:r>
    </w:p>
    <w:p w14:paraId="6622832D" w14:textId="77777777" w:rsidR="0096742A" w:rsidRDefault="0088584B" w:rsidP="00457636">
      <w:pPr>
        <w:spacing w:line="240" w:lineRule="auto"/>
        <w:jc w:val="both"/>
        <w:rPr>
          <w:rFonts w:ascii="Candara" w:hAnsi="Candara"/>
        </w:rPr>
      </w:pPr>
      <w:r w:rsidRPr="00A97C41">
        <w:rPr>
          <w:rFonts w:ascii="Candara" w:hAnsi="Candara"/>
        </w:rPr>
        <w:t>Scottish Go</w:t>
      </w:r>
      <w:r w:rsidR="0096742A">
        <w:rPr>
          <w:rFonts w:ascii="Candara" w:hAnsi="Candara"/>
        </w:rPr>
        <w:t xml:space="preserve">vernment and </w:t>
      </w:r>
      <w:r w:rsidR="00F96019">
        <w:rPr>
          <w:rFonts w:ascii="Candara" w:hAnsi="Candara"/>
        </w:rPr>
        <w:t xml:space="preserve">the </w:t>
      </w:r>
      <w:r w:rsidR="0096742A">
        <w:rPr>
          <w:rFonts w:ascii="Candara" w:hAnsi="Candara"/>
        </w:rPr>
        <w:t>SPS</w:t>
      </w:r>
      <w:r w:rsidRPr="00A97C41">
        <w:rPr>
          <w:rFonts w:ascii="Candara" w:hAnsi="Candara"/>
        </w:rPr>
        <w:t xml:space="preserve"> </w:t>
      </w:r>
      <w:r w:rsidR="00967AD6">
        <w:rPr>
          <w:rFonts w:ascii="Candara" w:hAnsi="Candara"/>
        </w:rPr>
        <w:t>continue</w:t>
      </w:r>
      <w:r>
        <w:rPr>
          <w:rFonts w:ascii="Candara" w:hAnsi="Candara"/>
        </w:rPr>
        <w:t xml:space="preserve"> </w:t>
      </w:r>
      <w:r w:rsidRPr="00F250CF">
        <w:rPr>
          <w:rFonts w:ascii="Candara" w:hAnsi="Candara"/>
        </w:rPr>
        <w:t xml:space="preserve">to recognise the vital role of </w:t>
      </w:r>
      <w:r w:rsidR="00967AD6">
        <w:rPr>
          <w:rFonts w:ascii="Candara" w:hAnsi="Candara"/>
        </w:rPr>
        <w:t>our P</w:t>
      </w:r>
      <w:r>
        <w:rPr>
          <w:rFonts w:ascii="Candara" w:hAnsi="Candara"/>
        </w:rPr>
        <w:t>artners</w:t>
      </w:r>
      <w:r w:rsidRPr="00F250CF">
        <w:rPr>
          <w:rFonts w:ascii="Candara" w:hAnsi="Candara"/>
        </w:rPr>
        <w:t xml:space="preserve"> and the need to continue to make transitions into an</w:t>
      </w:r>
      <w:r>
        <w:rPr>
          <w:rFonts w:ascii="Candara" w:hAnsi="Candara"/>
        </w:rPr>
        <w:t xml:space="preserve">d out of custody more </w:t>
      </w:r>
      <w:r w:rsidR="003436F9">
        <w:rPr>
          <w:rFonts w:ascii="Candara" w:hAnsi="Candara"/>
        </w:rPr>
        <w:t>cogent</w:t>
      </w:r>
      <w:r>
        <w:rPr>
          <w:rFonts w:ascii="Candara" w:hAnsi="Candara"/>
        </w:rPr>
        <w:t>,</w:t>
      </w:r>
      <w:r w:rsidRPr="00F250CF">
        <w:rPr>
          <w:rFonts w:ascii="Candara" w:hAnsi="Candara"/>
        </w:rPr>
        <w:t xml:space="preserve"> to share information and work together to realise the best possible outcomes for women.</w:t>
      </w:r>
      <w:r>
        <w:rPr>
          <w:rFonts w:ascii="Candara" w:hAnsi="Candara"/>
        </w:rPr>
        <w:t xml:space="preserve"> </w:t>
      </w:r>
      <w:r w:rsidR="0096742A">
        <w:rPr>
          <w:rFonts w:ascii="Candara" w:hAnsi="Candara"/>
        </w:rPr>
        <w:t xml:space="preserve"> </w:t>
      </w:r>
    </w:p>
    <w:p w14:paraId="550F52A0" w14:textId="6F71CFA4" w:rsidR="00B059AE" w:rsidRDefault="009134E8" w:rsidP="00457636">
      <w:pPr>
        <w:spacing w:line="240" w:lineRule="auto"/>
        <w:jc w:val="both"/>
        <w:rPr>
          <w:rFonts w:ascii="Candara" w:hAnsi="Candara"/>
        </w:rPr>
      </w:pPr>
      <w:r>
        <w:rPr>
          <w:rFonts w:ascii="Candara" w:hAnsi="Candara"/>
        </w:rPr>
        <w:t xml:space="preserve">To achieve this, </w:t>
      </w:r>
      <w:r w:rsidR="00F96019">
        <w:rPr>
          <w:rFonts w:ascii="Candara" w:hAnsi="Candara"/>
        </w:rPr>
        <w:t xml:space="preserve">the </w:t>
      </w:r>
      <w:r>
        <w:rPr>
          <w:rFonts w:ascii="Candara" w:hAnsi="Candara"/>
        </w:rPr>
        <w:t>SPS</w:t>
      </w:r>
      <w:r w:rsidR="00F96019">
        <w:rPr>
          <w:rFonts w:ascii="Candara" w:hAnsi="Candara"/>
        </w:rPr>
        <w:t xml:space="preserve"> in consultation with </w:t>
      </w:r>
      <w:r>
        <w:rPr>
          <w:rFonts w:ascii="Candara" w:hAnsi="Candara"/>
        </w:rPr>
        <w:t>key S</w:t>
      </w:r>
      <w:r w:rsidR="003436F9">
        <w:rPr>
          <w:rFonts w:ascii="Candara" w:hAnsi="Candara"/>
        </w:rPr>
        <w:t>takeholders</w:t>
      </w:r>
      <w:r w:rsidR="008F59A4">
        <w:rPr>
          <w:rFonts w:ascii="Candara" w:hAnsi="Candara"/>
        </w:rPr>
        <w:t xml:space="preserve"> </w:t>
      </w:r>
      <w:r w:rsidR="003436F9">
        <w:rPr>
          <w:rFonts w:ascii="Candara" w:hAnsi="Candara"/>
        </w:rPr>
        <w:t xml:space="preserve">and Partners </w:t>
      </w:r>
      <w:r w:rsidR="00F96019">
        <w:rPr>
          <w:rFonts w:ascii="Candara" w:hAnsi="Candara"/>
        </w:rPr>
        <w:t>has</w:t>
      </w:r>
      <w:r w:rsidR="00BE73F4">
        <w:rPr>
          <w:rFonts w:ascii="Candara" w:hAnsi="Candara"/>
        </w:rPr>
        <w:t xml:space="preserve"> </w:t>
      </w:r>
      <w:r w:rsidR="008F59A4">
        <w:rPr>
          <w:rFonts w:ascii="Candara" w:hAnsi="Candara"/>
        </w:rPr>
        <w:t>redesigned</w:t>
      </w:r>
      <w:r w:rsidR="008F59A4" w:rsidRPr="00BF2FD8">
        <w:rPr>
          <w:rFonts w:ascii="Candara" w:hAnsi="Candara"/>
        </w:rPr>
        <w:t xml:space="preserve"> custodial arrangements for women </w:t>
      </w:r>
      <w:r w:rsidR="003436F9">
        <w:rPr>
          <w:rFonts w:ascii="Candara" w:hAnsi="Candara"/>
        </w:rPr>
        <w:t>to ensure both the</w:t>
      </w:r>
      <w:r w:rsidR="008F59A4" w:rsidRPr="00BF2FD8">
        <w:rPr>
          <w:rFonts w:ascii="Candara" w:hAnsi="Candara"/>
        </w:rPr>
        <w:t xml:space="preserve"> physical environment and available services are gender specific and trauma informed, meeting the needs of the women in our </w:t>
      </w:r>
      <w:r w:rsidR="002A406A">
        <w:rPr>
          <w:rFonts w:ascii="Candara" w:hAnsi="Candara"/>
        </w:rPr>
        <w:t xml:space="preserve">care. </w:t>
      </w:r>
      <w:r w:rsidR="008F59A4" w:rsidRPr="00BF2FD8">
        <w:rPr>
          <w:rFonts w:ascii="Candara" w:hAnsi="Candara"/>
        </w:rPr>
        <w:t xml:space="preserve">This </w:t>
      </w:r>
      <w:r w:rsidR="008F59A4">
        <w:rPr>
          <w:rFonts w:ascii="Candara" w:hAnsi="Candara"/>
        </w:rPr>
        <w:t>will</w:t>
      </w:r>
      <w:r w:rsidR="003436F9">
        <w:rPr>
          <w:rFonts w:ascii="Candara" w:hAnsi="Candara"/>
        </w:rPr>
        <w:t xml:space="preserve"> </w:t>
      </w:r>
      <w:r w:rsidR="002A406A">
        <w:rPr>
          <w:rFonts w:ascii="Candara" w:hAnsi="Candara"/>
        </w:rPr>
        <w:t>include delivery</w:t>
      </w:r>
      <w:r w:rsidR="008F59A4">
        <w:rPr>
          <w:rFonts w:ascii="Candara" w:hAnsi="Candara"/>
        </w:rPr>
        <w:t xml:space="preserve"> of a new Women’s N</w:t>
      </w:r>
      <w:r w:rsidR="003436F9">
        <w:rPr>
          <w:rFonts w:ascii="Candara" w:hAnsi="Candara"/>
        </w:rPr>
        <w:t>ational F</w:t>
      </w:r>
      <w:r w:rsidR="008F59A4" w:rsidRPr="00BF2FD8">
        <w:rPr>
          <w:rFonts w:ascii="Candara" w:hAnsi="Candara"/>
        </w:rPr>
        <w:t xml:space="preserve">acility </w:t>
      </w:r>
      <w:r w:rsidR="003436F9">
        <w:rPr>
          <w:rFonts w:ascii="Candara" w:hAnsi="Candara"/>
        </w:rPr>
        <w:t xml:space="preserve">(WNF) </w:t>
      </w:r>
      <w:r w:rsidR="008F59A4" w:rsidRPr="00BF2FD8">
        <w:rPr>
          <w:rFonts w:ascii="Candara" w:hAnsi="Candara"/>
        </w:rPr>
        <w:t>and Community Custody Units</w:t>
      </w:r>
      <w:r w:rsidR="003436F9">
        <w:rPr>
          <w:rFonts w:ascii="Candara" w:hAnsi="Candara"/>
        </w:rPr>
        <w:t xml:space="preserve"> (CCUs)</w:t>
      </w:r>
      <w:r w:rsidR="008F59A4" w:rsidRPr="00BF2FD8">
        <w:rPr>
          <w:rFonts w:ascii="Candara" w:hAnsi="Candara"/>
        </w:rPr>
        <w:t xml:space="preserve">. </w:t>
      </w:r>
    </w:p>
    <w:p w14:paraId="47E1B8F0" w14:textId="77777777" w:rsidR="007C2611" w:rsidRPr="00836651" w:rsidRDefault="003013AB" w:rsidP="00223F6B">
      <w:pPr>
        <w:shd w:val="clear" w:color="auto" w:fill="17AFBE"/>
        <w:spacing w:line="240" w:lineRule="auto"/>
        <w:jc w:val="both"/>
        <w:rPr>
          <w:rFonts w:ascii="Candara" w:hAnsi="Candara"/>
          <w:b/>
          <w:color w:val="FFFFFF" w:themeColor="background1"/>
          <w:u w:val="single"/>
        </w:rPr>
      </w:pPr>
      <w:r w:rsidRPr="00836651">
        <w:rPr>
          <w:rFonts w:ascii="Candara" w:hAnsi="Candara"/>
          <w:b/>
          <w:color w:val="FFFFFF" w:themeColor="background1"/>
          <w:u w:val="single"/>
        </w:rPr>
        <w:t xml:space="preserve">3. </w:t>
      </w:r>
      <w:r w:rsidR="00484ED9" w:rsidRPr="00836651">
        <w:rPr>
          <w:rFonts w:ascii="Candara" w:hAnsi="Candara"/>
          <w:b/>
          <w:color w:val="FFFFFF" w:themeColor="background1"/>
          <w:u w:val="single"/>
        </w:rPr>
        <w:t>Strategic Outcome - Standards</w:t>
      </w:r>
    </w:p>
    <w:p w14:paraId="3980AFD9" w14:textId="704DBED5" w:rsidR="00CE5D13" w:rsidRPr="00B65F04" w:rsidRDefault="00CE5D13" w:rsidP="00457636">
      <w:pPr>
        <w:spacing w:after="322" w:line="240" w:lineRule="auto"/>
        <w:ind w:left="-5" w:right="15" w:hanging="10"/>
        <w:jc w:val="both"/>
        <w:rPr>
          <w:rFonts w:ascii="Candara" w:eastAsia="Calibri" w:hAnsi="Candara" w:cs="Calibri"/>
          <w:lang w:eastAsia="en-GB"/>
        </w:rPr>
      </w:pPr>
      <w:r w:rsidRPr="00CE5D13">
        <w:rPr>
          <w:rFonts w:ascii="Candara" w:eastAsia="Calibri" w:hAnsi="Candara" w:cs="Calibri"/>
          <w:lang w:eastAsia="en-GB"/>
        </w:rPr>
        <w:t xml:space="preserve">The key objective is to maximise the SPS contribution to the Scottish Government’s </w:t>
      </w:r>
      <w:r w:rsidR="00F96019">
        <w:rPr>
          <w:rFonts w:ascii="Candara" w:eastAsia="Calibri" w:hAnsi="Candara" w:cs="Calibri"/>
          <w:lang w:eastAsia="en-GB"/>
        </w:rPr>
        <w:t xml:space="preserve">commitment </w:t>
      </w:r>
      <w:r>
        <w:rPr>
          <w:rFonts w:ascii="Candara" w:eastAsia="Calibri" w:hAnsi="Candara" w:cs="Calibri"/>
          <w:lang w:eastAsia="en-GB"/>
        </w:rPr>
        <w:t xml:space="preserve">to reduce reoffending. </w:t>
      </w:r>
      <w:r w:rsidRPr="00CE5D13">
        <w:rPr>
          <w:rFonts w:ascii="Candara" w:eastAsia="Calibri" w:hAnsi="Candara" w:cs="Calibri"/>
          <w:lang w:eastAsia="en-GB"/>
        </w:rPr>
        <w:t xml:space="preserve">The SPS is committed to playing a full part in ensuring that fewer women return to custody.   </w:t>
      </w:r>
      <w:r w:rsidR="00F96019">
        <w:rPr>
          <w:rFonts w:ascii="Candara" w:eastAsia="Calibri" w:hAnsi="Candara" w:cs="Calibri"/>
          <w:lang w:eastAsia="en-GB"/>
        </w:rPr>
        <w:t>It</w:t>
      </w:r>
      <w:r w:rsidRPr="00CE5D13">
        <w:rPr>
          <w:rFonts w:ascii="Candara" w:eastAsia="Calibri" w:hAnsi="Candara" w:cs="Calibri"/>
          <w:lang w:eastAsia="en-GB"/>
        </w:rPr>
        <w:t xml:space="preserve"> intends to do this by working with statutory and third sector partners to build </w:t>
      </w:r>
      <w:r w:rsidR="00F96019">
        <w:rPr>
          <w:rFonts w:ascii="Candara" w:eastAsia="Calibri" w:hAnsi="Candara" w:cs="Calibri"/>
          <w:lang w:eastAsia="en-GB"/>
        </w:rPr>
        <w:t>a</w:t>
      </w:r>
      <w:r w:rsidR="00F96019" w:rsidRPr="00CE5D13">
        <w:rPr>
          <w:rFonts w:ascii="Candara" w:eastAsia="Calibri" w:hAnsi="Candara" w:cs="Calibri"/>
          <w:lang w:eastAsia="en-GB"/>
        </w:rPr>
        <w:t xml:space="preserve"> </w:t>
      </w:r>
      <w:r w:rsidRPr="00CE5D13">
        <w:rPr>
          <w:rFonts w:ascii="Candara" w:eastAsia="Calibri" w:hAnsi="Candara" w:cs="Calibri"/>
          <w:lang w:eastAsia="en-GB"/>
        </w:rPr>
        <w:t>collaborative, multi-disciplinary approach that will best serve the needs of women in custody.</w:t>
      </w:r>
    </w:p>
    <w:p w14:paraId="18E6D773" w14:textId="777A14EC" w:rsidR="00B65F04" w:rsidRPr="00B65F04" w:rsidRDefault="004056E1" w:rsidP="00457636">
      <w:pPr>
        <w:spacing w:after="322" w:line="240" w:lineRule="auto"/>
        <w:ind w:left="-5" w:right="15" w:hanging="10"/>
        <w:jc w:val="both"/>
        <w:rPr>
          <w:rFonts w:ascii="Candara" w:eastAsia="Calibri" w:hAnsi="Candara" w:cs="Calibri"/>
          <w:lang w:eastAsia="en-GB"/>
        </w:rPr>
      </w:pPr>
      <w:r>
        <w:rPr>
          <w:rFonts w:ascii="Candara" w:eastAsia="Calibri" w:hAnsi="Candara" w:cs="Calibri"/>
          <w:lang w:eastAsia="en-GB"/>
        </w:rPr>
        <w:t>The New Model of Custody will ensure there are o</w:t>
      </w:r>
      <w:r w:rsidR="00CC234B" w:rsidRPr="00B65F04">
        <w:rPr>
          <w:rFonts w:ascii="Candara" w:eastAsia="Calibri" w:hAnsi="Candara" w:cs="Calibri"/>
          <w:lang w:eastAsia="en-GB"/>
        </w:rPr>
        <w:t xml:space="preserve">pportunities </w:t>
      </w:r>
      <w:r>
        <w:rPr>
          <w:rFonts w:ascii="Candara" w:eastAsia="Calibri" w:hAnsi="Candara" w:cs="Calibri"/>
          <w:lang w:eastAsia="en-GB"/>
        </w:rPr>
        <w:t xml:space="preserve">for women </w:t>
      </w:r>
      <w:r w:rsidR="00CC234B" w:rsidRPr="00B65F04">
        <w:rPr>
          <w:rFonts w:ascii="Candara" w:eastAsia="Calibri" w:hAnsi="Candara" w:cs="Calibri"/>
          <w:lang w:eastAsia="en-GB"/>
        </w:rPr>
        <w:t xml:space="preserve">to express and explore the life circumstances and/or choices which have led </w:t>
      </w:r>
      <w:r>
        <w:rPr>
          <w:rFonts w:ascii="Candara" w:eastAsia="Calibri" w:hAnsi="Candara" w:cs="Calibri"/>
          <w:lang w:eastAsia="en-GB"/>
        </w:rPr>
        <w:t>them</w:t>
      </w:r>
      <w:r w:rsidR="00CC234B" w:rsidRPr="00B65F04">
        <w:rPr>
          <w:rFonts w:ascii="Candara" w:eastAsia="Calibri" w:hAnsi="Candara" w:cs="Calibri"/>
          <w:lang w:eastAsia="en-GB"/>
        </w:rPr>
        <w:t xml:space="preserve"> to be in custody </w:t>
      </w:r>
      <w:r>
        <w:rPr>
          <w:rFonts w:ascii="Candara" w:eastAsia="Calibri" w:hAnsi="Candara" w:cs="Calibri"/>
          <w:lang w:eastAsia="en-GB"/>
        </w:rPr>
        <w:t>and will provide</w:t>
      </w:r>
      <w:r w:rsidR="00CC234B" w:rsidRPr="00B65F04">
        <w:rPr>
          <w:rFonts w:ascii="Candara" w:eastAsia="Calibri" w:hAnsi="Candara" w:cs="Calibri"/>
          <w:lang w:eastAsia="en-GB"/>
        </w:rPr>
        <w:t xml:space="preserve"> a range of evidence based </w:t>
      </w:r>
      <w:r w:rsidR="00BE73F4">
        <w:rPr>
          <w:rFonts w:ascii="Candara" w:eastAsia="Calibri" w:hAnsi="Candara" w:cs="Calibri"/>
          <w:lang w:eastAsia="en-GB"/>
        </w:rPr>
        <w:t>interventions</w:t>
      </w:r>
      <w:r w:rsidR="00CC234B" w:rsidRPr="00B65F04">
        <w:rPr>
          <w:rFonts w:ascii="Candara" w:eastAsia="Calibri" w:hAnsi="Candara" w:cs="Calibri"/>
          <w:lang w:eastAsia="en-GB"/>
        </w:rPr>
        <w:t xml:space="preserve"> aimed at maximising the opportunity for reflection, reparation and rehabili</w:t>
      </w:r>
      <w:r w:rsidR="002A406A">
        <w:rPr>
          <w:rFonts w:ascii="Candara" w:eastAsia="Calibri" w:hAnsi="Candara" w:cs="Calibri"/>
          <w:lang w:eastAsia="en-GB"/>
        </w:rPr>
        <w:t xml:space="preserve">tation.  </w:t>
      </w:r>
      <w:r w:rsidR="001534BA" w:rsidRPr="00B65F04">
        <w:rPr>
          <w:rFonts w:ascii="Candara" w:eastAsia="Calibri" w:hAnsi="Candara" w:cs="Calibri"/>
          <w:lang w:eastAsia="en-GB"/>
        </w:rPr>
        <w:t>An important element will be</w:t>
      </w:r>
      <w:r w:rsidR="00CC234B" w:rsidRPr="00B65F04">
        <w:rPr>
          <w:rFonts w:ascii="Candara" w:eastAsia="Calibri" w:hAnsi="Candara" w:cs="Calibri"/>
          <w:lang w:eastAsia="en-GB"/>
        </w:rPr>
        <w:t xml:space="preserve"> creating an environment and conditions which are based o</w:t>
      </w:r>
      <w:r w:rsidR="002A406A">
        <w:rPr>
          <w:rFonts w:ascii="Candara" w:eastAsia="Calibri" w:hAnsi="Candara" w:cs="Calibri"/>
          <w:lang w:eastAsia="en-GB"/>
        </w:rPr>
        <w:t xml:space="preserve">n safety, respect and dignity. </w:t>
      </w:r>
      <w:r w:rsidR="001534BA" w:rsidRPr="00B65F04">
        <w:rPr>
          <w:rFonts w:ascii="Candara" w:eastAsia="Calibri" w:hAnsi="Candara" w:cs="Calibri"/>
          <w:lang w:eastAsia="en-GB"/>
        </w:rPr>
        <w:t xml:space="preserve">Fundamental to this will be </w:t>
      </w:r>
      <w:r w:rsidR="00CC234B" w:rsidRPr="00B65F04">
        <w:rPr>
          <w:rFonts w:ascii="Candara" w:eastAsia="Calibri" w:hAnsi="Candara" w:cs="Calibri"/>
          <w:lang w:eastAsia="en-GB"/>
        </w:rPr>
        <w:t>the acquisition of coping strateg</w:t>
      </w:r>
      <w:r w:rsidR="001534BA" w:rsidRPr="00B65F04">
        <w:rPr>
          <w:rFonts w:ascii="Candara" w:eastAsia="Calibri" w:hAnsi="Candara" w:cs="Calibri"/>
          <w:lang w:eastAsia="en-GB"/>
        </w:rPr>
        <w:t>ies which promote</w:t>
      </w:r>
      <w:r w:rsidR="00CC234B" w:rsidRPr="00B65F04">
        <w:rPr>
          <w:rFonts w:ascii="Candara" w:eastAsia="Calibri" w:hAnsi="Candara" w:cs="Calibri"/>
          <w:lang w:eastAsia="en-GB"/>
        </w:rPr>
        <w:t xml:space="preserve"> behavioural change and desistance.</w:t>
      </w:r>
    </w:p>
    <w:p w14:paraId="6AE4126B" w14:textId="22218352" w:rsidR="007C3FE0" w:rsidRDefault="00480EDA" w:rsidP="00C37CAD">
      <w:pPr>
        <w:spacing w:after="322" w:line="240" w:lineRule="auto"/>
        <w:ind w:left="-5" w:right="15" w:hanging="10"/>
        <w:jc w:val="both"/>
        <w:rPr>
          <w:rFonts w:ascii="Candara" w:eastAsia="Calibri" w:hAnsi="Candara" w:cs="Calibri"/>
          <w:lang w:eastAsia="en-GB"/>
        </w:rPr>
      </w:pPr>
      <w:r>
        <w:rPr>
          <w:rFonts w:ascii="Candara" w:eastAsia="Calibri" w:hAnsi="Candara" w:cs="Calibri"/>
          <w:lang w:eastAsia="en-GB"/>
        </w:rPr>
        <w:t xml:space="preserve">To </w:t>
      </w:r>
      <w:r w:rsidR="007C6C76" w:rsidRPr="00B65F04">
        <w:rPr>
          <w:rFonts w:ascii="Candara" w:eastAsia="Calibri" w:hAnsi="Candara" w:cs="Calibri"/>
          <w:lang w:eastAsia="en-GB"/>
        </w:rPr>
        <w:t>achieve this</w:t>
      </w:r>
      <w:r w:rsidR="00837685" w:rsidRPr="00B65F04">
        <w:rPr>
          <w:rFonts w:ascii="Candara" w:eastAsia="Calibri" w:hAnsi="Candara" w:cs="Calibri"/>
          <w:lang w:eastAsia="en-GB"/>
        </w:rPr>
        <w:t xml:space="preserve">, </w:t>
      </w:r>
      <w:r w:rsidR="00F96019">
        <w:rPr>
          <w:rFonts w:ascii="Candara" w:eastAsia="Calibri" w:hAnsi="Candara" w:cs="Calibri"/>
          <w:lang w:eastAsia="en-GB"/>
        </w:rPr>
        <w:t xml:space="preserve">the </w:t>
      </w:r>
      <w:r w:rsidR="00B65F04" w:rsidRPr="00B65F04">
        <w:rPr>
          <w:rFonts w:ascii="Candara" w:hAnsi="Candara"/>
        </w:rPr>
        <w:t>SPS</w:t>
      </w:r>
      <w:r w:rsidR="00F96019">
        <w:rPr>
          <w:rFonts w:ascii="Candara" w:hAnsi="Candara"/>
        </w:rPr>
        <w:t xml:space="preserve"> has</w:t>
      </w:r>
      <w:r w:rsidR="00B65F04" w:rsidRPr="00B65F04">
        <w:rPr>
          <w:rFonts w:ascii="Candara" w:hAnsi="Candara"/>
        </w:rPr>
        <w:t xml:space="preserve"> re-designed the custodial environment with the aim of </w:t>
      </w:r>
      <w:r w:rsidR="00B65F04" w:rsidRPr="00B65F04">
        <w:rPr>
          <w:rFonts w:ascii="Candara" w:eastAsia="Calibri" w:hAnsi="Candara" w:cs="Calibri"/>
          <w:lang w:eastAsia="en-GB"/>
        </w:rPr>
        <w:t>creating gender specific, trauma-informed settings where all who work, live and visit prison feel safe, respected and valued. R</w:t>
      </w:r>
      <w:r w:rsidR="00837685" w:rsidRPr="00B65F04">
        <w:rPr>
          <w:rFonts w:ascii="Candara" w:eastAsia="Calibri" w:hAnsi="Candara" w:cs="Calibri"/>
          <w:lang w:eastAsia="en-GB"/>
        </w:rPr>
        <w:t>egime principles have been developed which will be embedded within operational pract</w:t>
      </w:r>
      <w:r w:rsidR="002A406A">
        <w:rPr>
          <w:rFonts w:ascii="Candara" w:eastAsia="Calibri" w:hAnsi="Candara" w:cs="Calibri"/>
          <w:lang w:eastAsia="en-GB"/>
        </w:rPr>
        <w:t xml:space="preserve">ice across the women’s estate. </w:t>
      </w:r>
      <w:r w:rsidR="00BE73F4">
        <w:rPr>
          <w:rFonts w:ascii="Candara" w:eastAsia="Calibri" w:hAnsi="Candara" w:cs="Calibri"/>
          <w:lang w:eastAsia="en-GB"/>
        </w:rPr>
        <w:t>Via the</w:t>
      </w:r>
      <w:r w:rsidR="00B65F04" w:rsidRPr="00B65F04">
        <w:rPr>
          <w:rFonts w:ascii="Candara" w:eastAsia="Calibri" w:hAnsi="Candara" w:cs="Calibri"/>
          <w:lang w:eastAsia="en-GB"/>
        </w:rPr>
        <w:t xml:space="preserve"> design</w:t>
      </w:r>
      <w:r w:rsidR="00BE73F4">
        <w:rPr>
          <w:rFonts w:ascii="Candara" w:eastAsia="Calibri" w:hAnsi="Candara" w:cs="Calibri"/>
          <w:lang w:eastAsia="en-GB"/>
        </w:rPr>
        <w:t xml:space="preserve"> of the new WNF and CCUs</w:t>
      </w:r>
      <w:r w:rsidR="00B65F04" w:rsidRPr="00B65F04">
        <w:rPr>
          <w:rFonts w:ascii="Candara" w:eastAsia="Calibri" w:hAnsi="Candara" w:cs="Calibri"/>
          <w:lang w:eastAsia="en-GB"/>
        </w:rPr>
        <w:t xml:space="preserve">, SPS has ensured that the environment </w:t>
      </w:r>
      <w:r w:rsidR="009134E8">
        <w:rPr>
          <w:rFonts w:ascii="Candara" w:eastAsia="Calibri" w:hAnsi="Candara" w:cs="Calibri"/>
          <w:lang w:eastAsia="en-GB"/>
        </w:rPr>
        <w:t xml:space="preserve">will </w:t>
      </w:r>
      <w:r w:rsidR="00B65F04" w:rsidRPr="00B65F04">
        <w:rPr>
          <w:rFonts w:ascii="Candara" w:eastAsia="Calibri" w:hAnsi="Candara" w:cs="Calibri"/>
          <w:lang w:eastAsia="en-GB"/>
        </w:rPr>
        <w:t>support physical and mental health &amp; emotional and spiritual well-being to reduce the impact and associated risk of institutionalisa</w:t>
      </w:r>
      <w:r w:rsidR="002A406A">
        <w:rPr>
          <w:rFonts w:ascii="Candara" w:eastAsia="Calibri" w:hAnsi="Candara" w:cs="Calibri"/>
          <w:lang w:eastAsia="en-GB"/>
        </w:rPr>
        <w:t xml:space="preserve">tion. </w:t>
      </w:r>
      <w:r w:rsidR="001534BA" w:rsidRPr="00B65F04">
        <w:rPr>
          <w:rFonts w:ascii="Candara" w:eastAsia="Calibri" w:hAnsi="Candara" w:cs="Calibri"/>
          <w:lang w:eastAsia="en-GB"/>
        </w:rPr>
        <w:t xml:space="preserve">Key aspects of the bespoke facilities will encompass activities </w:t>
      </w:r>
      <w:r w:rsidR="00B65F04" w:rsidRPr="00B65F04">
        <w:rPr>
          <w:rFonts w:ascii="Candara" w:eastAsia="Calibri" w:hAnsi="Candara" w:cs="Calibri"/>
          <w:lang w:eastAsia="en-GB"/>
        </w:rPr>
        <w:t xml:space="preserve">to promote independence and life skills </w:t>
      </w:r>
      <w:r w:rsidR="001534BA" w:rsidRPr="00B65F04">
        <w:rPr>
          <w:rFonts w:ascii="Candara" w:eastAsia="Calibri" w:hAnsi="Candara" w:cs="Calibri"/>
          <w:lang w:eastAsia="en-GB"/>
        </w:rPr>
        <w:t xml:space="preserve">which are gender specific and designed to reduce stress. </w:t>
      </w:r>
    </w:p>
    <w:p w14:paraId="4AA38330" w14:textId="77777777" w:rsidR="00551AEA" w:rsidRDefault="00551AEA" w:rsidP="00C37CAD">
      <w:pPr>
        <w:spacing w:after="322" w:line="240" w:lineRule="auto"/>
        <w:ind w:left="-5" w:right="15" w:hanging="10"/>
        <w:jc w:val="both"/>
        <w:rPr>
          <w:rFonts w:ascii="Candara" w:eastAsia="Calibri" w:hAnsi="Candara" w:cs="Calibri"/>
          <w:lang w:eastAsia="en-GB"/>
        </w:rPr>
      </w:pPr>
    </w:p>
    <w:p w14:paraId="7DECAD10" w14:textId="77777777" w:rsidR="00551AEA" w:rsidRDefault="00551AEA" w:rsidP="00C37CAD">
      <w:pPr>
        <w:spacing w:after="322" w:line="240" w:lineRule="auto"/>
        <w:ind w:left="-5" w:right="15" w:hanging="10"/>
        <w:jc w:val="both"/>
        <w:rPr>
          <w:rFonts w:ascii="Candara" w:eastAsia="Calibri" w:hAnsi="Candara" w:cs="Calibri"/>
          <w:lang w:eastAsia="en-GB"/>
        </w:rPr>
      </w:pPr>
    </w:p>
    <w:p w14:paraId="7BB83CD7" w14:textId="77777777" w:rsidR="00551AEA" w:rsidRDefault="00551AEA" w:rsidP="00C37CAD">
      <w:pPr>
        <w:spacing w:after="322" w:line="240" w:lineRule="auto"/>
        <w:ind w:left="-5" w:right="15" w:hanging="10"/>
        <w:jc w:val="both"/>
        <w:rPr>
          <w:rFonts w:ascii="Candara" w:eastAsia="Calibri" w:hAnsi="Candara" w:cs="Calibri"/>
          <w:lang w:eastAsia="en-GB"/>
        </w:rPr>
      </w:pPr>
    </w:p>
    <w:p w14:paraId="6602F206" w14:textId="77777777" w:rsidR="00551AEA" w:rsidRDefault="00551AEA" w:rsidP="004E73B8">
      <w:pPr>
        <w:spacing w:after="322" w:line="240" w:lineRule="auto"/>
        <w:ind w:right="15"/>
        <w:jc w:val="both"/>
        <w:rPr>
          <w:rFonts w:ascii="Candara" w:eastAsia="Calibri" w:hAnsi="Candara" w:cs="Calibri"/>
          <w:lang w:eastAsia="en-GB"/>
        </w:rPr>
      </w:pPr>
    </w:p>
    <w:p w14:paraId="1A0BBC01" w14:textId="77777777" w:rsidR="00484ED9" w:rsidRPr="00836651" w:rsidRDefault="0045022A" w:rsidP="00484ED9">
      <w:pPr>
        <w:shd w:val="clear" w:color="auto" w:fill="17AFBE"/>
        <w:spacing w:line="240" w:lineRule="auto"/>
        <w:jc w:val="both"/>
        <w:rPr>
          <w:rFonts w:ascii="Candara" w:hAnsi="Candara"/>
          <w:b/>
          <w:color w:val="FFFFFF" w:themeColor="background1"/>
        </w:rPr>
      </w:pPr>
      <w:r w:rsidRPr="00836651">
        <w:rPr>
          <w:rFonts w:ascii="Candara" w:hAnsi="Candara"/>
          <w:b/>
          <w:color w:val="FFFFFF" w:themeColor="background1"/>
        </w:rPr>
        <w:lastRenderedPageBreak/>
        <w:t>4</w:t>
      </w:r>
      <w:r w:rsidR="002E6DDC">
        <w:rPr>
          <w:rFonts w:ascii="Candara" w:hAnsi="Candara"/>
          <w:b/>
          <w:color w:val="FFFFFF" w:themeColor="background1"/>
        </w:rPr>
        <w:t>.  Female Estate Profile</w:t>
      </w:r>
    </w:p>
    <w:p w14:paraId="4F383473" w14:textId="77777777" w:rsidR="00484ED9" w:rsidRDefault="00484ED9" w:rsidP="00484ED9">
      <w:pPr>
        <w:spacing w:after="200" w:line="240" w:lineRule="auto"/>
        <w:jc w:val="both"/>
        <w:rPr>
          <w:rFonts w:ascii="Candara" w:eastAsia="Calibri" w:hAnsi="Candara" w:cs="Times New Roman"/>
        </w:rPr>
      </w:pPr>
      <w:r>
        <w:rPr>
          <w:rFonts w:ascii="Candara" w:eastAsia="Calibri" w:hAnsi="Candara" w:cs="Times New Roman"/>
        </w:rPr>
        <w:t>The new model of custody will b</w:t>
      </w:r>
      <w:r w:rsidRPr="009F56F9">
        <w:rPr>
          <w:rFonts w:ascii="Candara" w:eastAsia="Calibri" w:hAnsi="Candara" w:cs="Times New Roman"/>
        </w:rPr>
        <w:t xml:space="preserve">e adopted </w:t>
      </w:r>
      <w:r>
        <w:rPr>
          <w:rFonts w:ascii="Candara" w:eastAsia="Calibri" w:hAnsi="Candara" w:cs="Times New Roman"/>
        </w:rPr>
        <w:t xml:space="preserve">across the </w:t>
      </w:r>
      <w:r w:rsidRPr="009F56F9">
        <w:rPr>
          <w:rFonts w:ascii="Candara" w:eastAsia="Calibri" w:hAnsi="Candara" w:cs="Times New Roman"/>
        </w:rPr>
        <w:t>women’s estate</w:t>
      </w:r>
      <w:r>
        <w:rPr>
          <w:rFonts w:ascii="Candara" w:eastAsia="Calibri" w:hAnsi="Candara" w:cs="Times New Roman"/>
        </w:rPr>
        <w:t xml:space="preserve"> which encompasses: </w:t>
      </w:r>
    </w:p>
    <w:p w14:paraId="3A41018F" w14:textId="77777777" w:rsidR="00484ED9" w:rsidRPr="00C37CAD" w:rsidRDefault="00484ED9" w:rsidP="00484ED9">
      <w:pPr>
        <w:spacing w:line="240" w:lineRule="auto"/>
        <w:jc w:val="both"/>
        <w:rPr>
          <w:rFonts w:ascii="Candara" w:eastAsia="Calibri" w:hAnsi="Candara" w:cs="Times New Roman"/>
          <w:b/>
          <w:color w:val="17AFBE"/>
        </w:rPr>
      </w:pPr>
      <w:r w:rsidRPr="00C37CAD">
        <w:rPr>
          <w:rFonts w:ascii="Candara" w:eastAsia="Calibri" w:hAnsi="Candara" w:cs="Times New Roman"/>
          <w:b/>
          <w:color w:val="17AFBE"/>
        </w:rPr>
        <w:t xml:space="preserve">Assessment Centre in </w:t>
      </w:r>
      <w:r w:rsidR="00F96019">
        <w:rPr>
          <w:rFonts w:ascii="Candara" w:eastAsia="Calibri" w:hAnsi="Candara" w:cs="Times New Roman"/>
          <w:b/>
          <w:color w:val="17AFBE"/>
        </w:rPr>
        <w:t xml:space="preserve">both the </w:t>
      </w:r>
      <w:r w:rsidRPr="00C37CAD">
        <w:rPr>
          <w:rFonts w:ascii="Candara" w:eastAsia="Calibri" w:hAnsi="Candara" w:cs="Times New Roman"/>
          <w:b/>
          <w:color w:val="17AFBE"/>
        </w:rPr>
        <w:t>WNF and HMP</w:t>
      </w:r>
      <w:r w:rsidR="00713DF7">
        <w:rPr>
          <w:rFonts w:ascii="Candara" w:eastAsia="Calibri" w:hAnsi="Candara" w:cs="Times New Roman"/>
          <w:b/>
          <w:color w:val="17AFBE"/>
        </w:rPr>
        <w:t xml:space="preserve"> </w:t>
      </w:r>
      <w:r w:rsidRPr="00C37CAD">
        <w:rPr>
          <w:rFonts w:ascii="Candara" w:eastAsia="Calibri" w:hAnsi="Candara" w:cs="Times New Roman"/>
          <w:b/>
          <w:color w:val="17AFBE"/>
        </w:rPr>
        <w:t>&amp;</w:t>
      </w:r>
      <w:r w:rsidR="00713DF7">
        <w:rPr>
          <w:rFonts w:ascii="Candara" w:eastAsia="Calibri" w:hAnsi="Candara" w:cs="Times New Roman"/>
          <w:b/>
          <w:color w:val="17AFBE"/>
        </w:rPr>
        <w:t xml:space="preserve"> </w:t>
      </w:r>
      <w:r w:rsidRPr="00C37CAD">
        <w:rPr>
          <w:rFonts w:ascii="Candara" w:eastAsia="Calibri" w:hAnsi="Candara" w:cs="Times New Roman"/>
          <w:b/>
          <w:color w:val="17AFBE"/>
        </w:rPr>
        <w:t xml:space="preserve">YOI Grampian </w:t>
      </w:r>
    </w:p>
    <w:p w14:paraId="6AE5A65C" w14:textId="77777777" w:rsidR="00484ED9" w:rsidRPr="00C04B8A" w:rsidRDefault="00484ED9" w:rsidP="00484ED9">
      <w:pPr>
        <w:spacing w:line="240" w:lineRule="auto"/>
        <w:jc w:val="both"/>
        <w:rPr>
          <w:rFonts w:ascii="Candara" w:hAnsi="Candara"/>
        </w:rPr>
      </w:pPr>
      <w:r w:rsidRPr="00C04B8A">
        <w:rPr>
          <w:rFonts w:ascii="Candara" w:hAnsi="Candara"/>
        </w:rPr>
        <w:t xml:space="preserve">The  Assessment Centre within the Women’s National Facility and the Regional Unit at HMP &amp; YOI Grampian (for those </w:t>
      </w:r>
      <w:r w:rsidR="00F96019">
        <w:rPr>
          <w:rFonts w:ascii="Candara" w:hAnsi="Candara"/>
        </w:rPr>
        <w:t xml:space="preserve">women </w:t>
      </w:r>
      <w:r w:rsidRPr="00C04B8A">
        <w:rPr>
          <w:rFonts w:ascii="Candara" w:hAnsi="Candara"/>
        </w:rPr>
        <w:t>located in the North East of Scotland), wi</w:t>
      </w:r>
      <w:r w:rsidR="009134E8">
        <w:rPr>
          <w:rFonts w:ascii="Candara" w:hAnsi="Candara"/>
        </w:rPr>
        <w:t>ll provide accommodation for</w:t>
      </w:r>
      <w:r w:rsidRPr="00C04B8A">
        <w:rPr>
          <w:rFonts w:ascii="Candara" w:hAnsi="Candara"/>
        </w:rPr>
        <w:t xml:space="preserve"> </w:t>
      </w:r>
      <w:r>
        <w:rPr>
          <w:rFonts w:ascii="Candara" w:hAnsi="Candara"/>
        </w:rPr>
        <w:t xml:space="preserve">convicted </w:t>
      </w:r>
      <w:r w:rsidRPr="00C04B8A">
        <w:rPr>
          <w:rFonts w:ascii="Candara" w:hAnsi="Candara"/>
        </w:rPr>
        <w:t>women entering custody to allow for a period of initial assessment.</w:t>
      </w:r>
    </w:p>
    <w:p w14:paraId="072C0858" w14:textId="7AB7AC9D" w:rsidR="00484ED9" w:rsidRDefault="00484ED9" w:rsidP="00484ED9">
      <w:pPr>
        <w:spacing w:line="240" w:lineRule="auto"/>
        <w:jc w:val="both"/>
        <w:rPr>
          <w:rFonts w:ascii="Candara" w:hAnsi="Candara"/>
        </w:rPr>
      </w:pPr>
      <w:r w:rsidRPr="00C04B8A">
        <w:rPr>
          <w:rFonts w:ascii="Candara" w:hAnsi="Candara"/>
        </w:rPr>
        <w:t>A</w:t>
      </w:r>
      <w:r>
        <w:rPr>
          <w:rFonts w:ascii="Candara" w:hAnsi="Candara"/>
        </w:rPr>
        <w:t xml:space="preserve">n initial assessment </w:t>
      </w:r>
      <w:r w:rsidRPr="00C04B8A">
        <w:rPr>
          <w:rFonts w:ascii="Candara" w:hAnsi="Candara"/>
        </w:rPr>
        <w:t>to</w:t>
      </w:r>
      <w:r>
        <w:rPr>
          <w:rFonts w:ascii="Candara" w:hAnsi="Candara"/>
        </w:rPr>
        <w:t xml:space="preserve"> </w:t>
      </w:r>
      <w:r w:rsidRPr="00C04B8A">
        <w:rPr>
          <w:rFonts w:ascii="Candara" w:hAnsi="Candara"/>
        </w:rPr>
        <w:t xml:space="preserve">identify immediate needs, followed by the development of </w:t>
      </w:r>
      <w:r>
        <w:rPr>
          <w:rFonts w:ascii="Candara" w:hAnsi="Candara"/>
        </w:rPr>
        <w:t xml:space="preserve">a </w:t>
      </w:r>
      <w:r w:rsidRPr="00C04B8A">
        <w:rPr>
          <w:rFonts w:ascii="Candara" w:hAnsi="Candara"/>
        </w:rPr>
        <w:t>support plan</w:t>
      </w:r>
      <w:r>
        <w:rPr>
          <w:rFonts w:ascii="Candara" w:hAnsi="Candara"/>
        </w:rPr>
        <w:t xml:space="preserve"> will be carried out by SPS staff</w:t>
      </w:r>
      <w:r w:rsidR="009134E8">
        <w:rPr>
          <w:rFonts w:ascii="Candara" w:hAnsi="Candara"/>
        </w:rPr>
        <w:t xml:space="preserve"> with input from key </w:t>
      </w:r>
      <w:r w:rsidR="00F96019">
        <w:rPr>
          <w:rFonts w:ascii="Candara" w:hAnsi="Candara"/>
        </w:rPr>
        <w:t>s</w:t>
      </w:r>
      <w:r w:rsidR="009134E8">
        <w:rPr>
          <w:rFonts w:ascii="Candara" w:hAnsi="Candara"/>
        </w:rPr>
        <w:t>takeholders</w:t>
      </w:r>
      <w:r>
        <w:rPr>
          <w:rFonts w:ascii="Candara" w:hAnsi="Candara"/>
        </w:rPr>
        <w:t xml:space="preserve">. Support </w:t>
      </w:r>
      <w:r w:rsidRPr="00C04B8A">
        <w:rPr>
          <w:rFonts w:ascii="Candara" w:hAnsi="Candara"/>
        </w:rPr>
        <w:t xml:space="preserve">plans will be tailored specifically to the needs and goals of each individual. </w:t>
      </w:r>
    </w:p>
    <w:p w14:paraId="3F48C141" w14:textId="77777777" w:rsidR="00D71A75" w:rsidRDefault="007C3FE0" w:rsidP="00484ED9">
      <w:pPr>
        <w:spacing w:line="240" w:lineRule="auto"/>
        <w:jc w:val="both"/>
        <w:rPr>
          <w:rFonts w:ascii="Candara" w:hAnsi="Candara"/>
        </w:rPr>
      </w:pPr>
      <w:r w:rsidRPr="007C3FE0">
        <w:rPr>
          <w:rFonts w:ascii="Candara" w:hAnsi="Candara"/>
          <w:noProof/>
          <w:lang w:eastAsia="en-GB"/>
        </w:rPr>
        <w:drawing>
          <wp:inline distT="0" distB="0" distL="0" distR="0" wp14:anchorId="3E19A415" wp14:editId="78B89D81">
            <wp:extent cx="5731510" cy="3077845"/>
            <wp:effectExtent l="0" t="0" r="2540" b="8255"/>
            <wp:docPr id="15" name="Picture 15" descr="C:\Users\u112698\AppData\Local\Microsoft\Windows\Temporary Internet Files\Content.Outlook\HAOVVRS4\WNF over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112698\AppData\Local\Microsoft\Windows\Temporary Internet Files\Content.Outlook\HAOVVRS4\WNF overview.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3077845"/>
                    </a:xfrm>
                    <a:prstGeom prst="rect">
                      <a:avLst/>
                    </a:prstGeom>
                    <a:noFill/>
                    <a:ln>
                      <a:noFill/>
                    </a:ln>
                  </pic:spPr>
                </pic:pic>
              </a:graphicData>
            </a:graphic>
          </wp:inline>
        </w:drawing>
      </w:r>
    </w:p>
    <w:p w14:paraId="652AB7AC" w14:textId="77777777" w:rsidR="00D71A75" w:rsidRPr="007C3FE0" w:rsidRDefault="007C3FE0" w:rsidP="00484ED9">
      <w:pPr>
        <w:spacing w:line="240" w:lineRule="auto"/>
        <w:jc w:val="both"/>
        <w:rPr>
          <w:rFonts w:ascii="Candara" w:hAnsi="Candara"/>
          <w:sz w:val="16"/>
          <w:szCs w:val="16"/>
        </w:rPr>
      </w:pPr>
      <w:r w:rsidRPr="00C37CAD">
        <w:rPr>
          <w:rFonts w:ascii="Candara" w:hAnsi="Candara"/>
          <w:sz w:val="16"/>
          <w:szCs w:val="16"/>
        </w:rPr>
        <w:t xml:space="preserve">Women’s National Facility </w:t>
      </w:r>
      <w:r w:rsidRPr="007C3FE0">
        <w:rPr>
          <w:rFonts w:ascii="Candara" w:hAnsi="Candara"/>
          <w:sz w:val="16"/>
          <w:szCs w:val="16"/>
        </w:rPr>
        <w:t>(artist Impression)</w:t>
      </w:r>
    </w:p>
    <w:p w14:paraId="32D53241" w14:textId="77777777" w:rsidR="00484ED9" w:rsidRPr="00C37CAD" w:rsidRDefault="00484ED9" w:rsidP="00484ED9">
      <w:pPr>
        <w:spacing w:line="240" w:lineRule="auto"/>
        <w:jc w:val="both"/>
        <w:rPr>
          <w:rFonts w:ascii="Candara" w:eastAsia="Calibri" w:hAnsi="Candara" w:cs="Times New Roman"/>
          <w:b/>
          <w:color w:val="17AFBE"/>
        </w:rPr>
      </w:pPr>
      <w:r w:rsidRPr="00C37CAD">
        <w:rPr>
          <w:rFonts w:ascii="Candara" w:eastAsia="Calibri" w:hAnsi="Candara" w:cs="Times New Roman"/>
          <w:b/>
          <w:color w:val="17AFBE"/>
        </w:rPr>
        <w:t>Women’s National Facility</w:t>
      </w:r>
    </w:p>
    <w:p w14:paraId="37F5A940" w14:textId="7365FC57" w:rsidR="00484ED9" w:rsidRDefault="00484ED9" w:rsidP="00484ED9">
      <w:pPr>
        <w:spacing w:line="240" w:lineRule="auto"/>
        <w:jc w:val="both"/>
        <w:rPr>
          <w:rFonts w:ascii="Candara" w:hAnsi="Candara"/>
        </w:rPr>
      </w:pPr>
      <w:r w:rsidRPr="00C04B8A">
        <w:rPr>
          <w:rFonts w:ascii="Candara" w:hAnsi="Candara"/>
        </w:rPr>
        <w:t xml:space="preserve">The </w:t>
      </w:r>
      <w:r>
        <w:rPr>
          <w:rFonts w:ascii="Candara" w:hAnsi="Candara"/>
        </w:rPr>
        <w:t xml:space="preserve">purpose of the </w:t>
      </w:r>
      <w:r w:rsidRPr="00C04B8A">
        <w:rPr>
          <w:rFonts w:ascii="Candara" w:hAnsi="Candara"/>
        </w:rPr>
        <w:t xml:space="preserve">WNF </w:t>
      </w:r>
      <w:r>
        <w:rPr>
          <w:rFonts w:ascii="Candara" w:hAnsi="Candara"/>
        </w:rPr>
        <w:t>is to</w:t>
      </w:r>
      <w:r w:rsidRPr="00C04B8A">
        <w:rPr>
          <w:rFonts w:ascii="Candara" w:hAnsi="Candara"/>
        </w:rPr>
        <w:t xml:space="preserve"> provide a safe and secure environment for women in custody who present a</w:t>
      </w:r>
      <w:r w:rsidR="00BE73F4">
        <w:rPr>
          <w:rFonts w:ascii="Candara" w:hAnsi="Candara"/>
        </w:rPr>
        <w:t xml:space="preserve"> significant</w:t>
      </w:r>
      <w:r w:rsidRPr="00C04B8A">
        <w:rPr>
          <w:rFonts w:ascii="Candara" w:hAnsi="Candara"/>
        </w:rPr>
        <w:t xml:space="preserve"> risk to the public and/or have the most complex needs.  </w:t>
      </w:r>
    </w:p>
    <w:p w14:paraId="666ADA95" w14:textId="2A8E98CE" w:rsidR="00484ED9" w:rsidRPr="00C04B8A" w:rsidRDefault="00484ED9" w:rsidP="00484ED9">
      <w:pPr>
        <w:spacing w:line="240" w:lineRule="auto"/>
        <w:jc w:val="both"/>
        <w:rPr>
          <w:rFonts w:ascii="Candara" w:hAnsi="Candara"/>
          <w:b/>
        </w:rPr>
      </w:pPr>
      <w:r>
        <w:rPr>
          <w:rFonts w:ascii="Candara" w:hAnsi="Candara"/>
        </w:rPr>
        <w:t xml:space="preserve">The aim of the WNF is to promote a trusting, respectful culture with rehabilitation at its core. It should comprise </w:t>
      </w:r>
      <w:r w:rsidRPr="00CF3928">
        <w:rPr>
          <w:rFonts w:ascii="Candara" w:hAnsi="Candara"/>
        </w:rPr>
        <w:t>care, compassion, stability, safety, physical and mental well-being, legal rights, moral responsibilities and pro-social opportunities</w:t>
      </w:r>
      <w:r w:rsidR="006A6D90">
        <w:rPr>
          <w:rFonts w:ascii="Candara" w:hAnsi="Candara"/>
        </w:rPr>
        <w:t>.</w:t>
      </w:r>
    </w:p>
    <w:p w14:paraId="2C507A45" w14:textId="2FCFD2A5" w:rsidR="00484ED9" w:rsidRPr="00C04B8A" w:rsidRDefault="00484ED9" w:rsidP="00484ED9">
      <w:pPr>
        <w:spacing w:line="240" w:lineRule="auto"/>
        <w:jc w:val="both"/>
        <w:rPr>
          <w:rFonts w:ascii="Candara" w:eastAsia="Times New Roman" w:hAnsi="Candara"/>
          <w:b/>
        </w:rPr>
      </w:pPr>
      <w:r w:rsidRPr="00C04B8A">
        <w:rPr>
          <w:rFonts w:ascii="Candara" w:hAnsi="Candara"/>
        </w:rPr>
        <w:t xml:space="preserve"> </w:t>
      </w:r>
      <w:r>
        <w:rPr>
          <w:rFonts w:ascii="Candara" w:hAnsi="Candara"/>
        </w:rPr>
        <w:t>T</w:t>
      </w:r>
      <w:r w:rsidRPr="00C04B8A">
        <w:rPr>
          <w:rFonts w:ascii="Candara" w:hAnsi="Candara"/>
        </w:rPr>
        <w:t xml:space="preserve">he WNF offers a bespoke facility </w:t>
      </w:r>
      <w:r w:rsidRPr="00C04B8A">
        <w:rPr>
          <w:rFonts w:ascii="Candara" w:eastAsia="Times New Roman" w:hAnsi="Candara"/>
        </w:rPr>
        <w:t>with small distinct accommodation areas</w:t>
      </w:r>
      <w:r w:rsidRPr="00AB1C0B">
        <w:rPr>
          <w:rFonts w:ascii="Candara" w:eastAsia="Times New Roman" w:hAnsi="Candara"/>
        </w:rPr>
        <w:t>, with the flexibility to accommodate</w:t>
      </w:r>
      <w:r w:rsidRPr="00C04B8A">
        <w:rPr>
          <w:rFonts w:ascii="Candara" w:eastAsia="Times New Roman" w:hAnsi="Candara"/>
        </w:rPr>
        <w:t xml:space="preserve"> </w:t>
      </w:r>
      <w:r w:rsidR="006A6D90">
        <w:rPr>
          <w:rFonts w:ascii="Candara" w:eastAsia="Times New Roman" w:hAnsi="Candara"/>
        </w:rPr>
        <w:t xml:space="preserve">the needs of all </w:t>
      </w:r>
      <w:r w:rsidRPr="00C04B8A">
        <w:rPr>
          <w:rFonts w:ascii="Candara" w:eastAsia="Times New Roman" w:hAnsi="Candara"/>
        </w:rPr>
        <w:t>adult</w:t>
      </w:r>
      <w:r w:rsidR="006A6D90">
        <w:rPr>
          <w:rFonts w:ascii="Candara" w:eastAsia="Times New Roman" w:hAnsi="Candara"/>
        </w:rPr>
        <w:t xml:space="preserve"> and young women</w:t>
      </w:r>
      <w:r w:rsidRPr="00C04B8A">
        <w:rPr>
          <w:rFonts w:ascii="Candara" w:eastAsia="Times New Roman" w:hAnsi="Candara"/>
        </w:rPr>
        <w:t xml:space="preserve">. The facility includes: an enhanced needs area to support those women requiring more intensive mental health support; </w:t>
      </w:r>
      <w:r w:rsidR="006A6D90">
        <w:rPr>
          <w:rFonts w:ascii="Candara" w:eastAsia="Times New Roman" w:hAnsi="Candara"/>
        </w:rPr>
        <w:t xml:space="preserve">a </w:t>
      </w:r>
      <w:r w:rsidRPr="00C04B8A">
        <w:rPr>
          <w:rFonts w:ascii="Candara" w:eastAsia="Times New Roman" w:hAnsi="Candara"/>
        </w:rPr>
        <w:t xml:space="preserve">Separation and Reintegration Unit (SRU), Progression Unit, Mother and Baby Unit and </w:t>
      </w:r>
      <w:r>
        <w:rPr>
          <w:rFonts w:ascii="Candara" w:eastAsia="Times New Roman" w:hAnsi="Candara"/>
        </w:rPr>
        <w:t xml:space="preserve">an </w:t>
      </w:r>
      <w:r w:rsidRPr="00C04B8A">
        <w:rPr>
          <w:rFonts w:ascii="Candara" w:eastAsia="Times New Roman" w:hAnsi="Candara"/>
        </w:rPr>
        <w:t>Assessment Centre.</w:t>
      </w:r>
    </w:p>
    <w:p w14:paraId="266F7160" w14:textId="1BE51D78" w:rsidR="00484ED9" w:rsidRPr="00C04B8A" w:rsidRDefault="006A6D90" w:rsidP="00484ED9">
      <w:pPr>
        <w:spacing w:line="240" w:lineRule="auto"/>
        <w:jc w:val="both"/>
        <w:rPr>
          <w:rFonts w:ascii="Candara" w:eastAsia="Times New Roman" w:hAnsi="Candara"/>
        </w:rPr>
      </w:pPr>
      <w:r>
        <w:rPr>
          <w:rFonts w:ascii="Candara" w:eastAsia="Times New Roman" w:hAnsi="Candara"/>
        </w:rPr>
        <w:t>E</w:t>
      </w:r>
      <w:r w:rsidR="00484ED9" w:rsidRPr="00C04B8A">
        <w:rPr>
          <w:rFonts w:ascii="Candara" w:eastAsia="Times New Roman" w:hAnsi="Candara"/>
        </w:rPr>
        <w:t>vidence</w:t>
      </w:r>
      <w:r>
        <w:rPr>
          <w:rFonts w:ascii="Candara" w:eastAsia="Times New Roman" w:hAnsi="Candara"/>
        </w:rPr>
        <w:t>-based research</w:t>
      </w:r>
      <w:r w:rsidR="00484ED9" w:rsidRPr="00C04B8A">
        <w:rPr>
          <w:rFonts w:ascii="Candara" w:eastAsia="Times New Roman" w:hAnsi="Candara"/>
        </w:rPr>
        <w:t xml:space="preserve"> indicates that </w:t>
      </w:r>
      <w:r w:rsidR="00484ED9">
        <w:rPr>
          <w:rFonts w:ascii="Candara" w:eastAsia="Times New Roman" w:hAnsi="Candara"/>
        </w:rPr>
        <w:t>smaller</w:t>
      </w:r>
      <w:r w:rsidR="00484ED9" w:rsidRPr="00C04B8A">
        <w:rPr>
          <w:rFonts w:ascii="Candara" w:eastAsia="Times New Roman" w:hAnsi="Candara"/>
        </w:rPr>
        <w:t xml:space="preserve"> accommodation areas are desirable and more effective in achi</w:t>
      </w:r>
      <w:r w:rsidR="00484ED9">
        <w:rPr>
          <w:rFonts w:ascii="Candara" w:eastAsia="Times New Roman" w:hAnsi="Candara"/>
        </w:rPr>
        <w:t>eving better outcomes for women</w:t>
      </w:r>
      <w:r w:rsidR="00484ED9">
        <w:rPr>
          <w:rStyle w:val="FootnoteReference"/>
          <w:rFonts w:ascii="Candara" w:eastAsia="Times New Roman" w:hAnsi="Candara"/>
        </w:rPr>
        <w:footnoteReference w:id="1"/>
      </w:r>
      <w:r w:rsidR="00484ED9">
        <w:rPr>
          <w:rFonts w:ascii="Candara" w:eastAsia="Times New Roman" w:hAnsi="Candara"/>
        </w:rPr>
        <w:t>.</w:t>
      </w:r>
      <w:r w:rsidR="00484ED9" w:rsidRPr="00C04B8A">
        <w:rPr>
          <w:rFonts w:ascii="Candara" w:eastAsia="Times New Roman" w:hAnsi="Candara"/>
        </w:rPr>
        <w:t xml:space="preserve"> Therefore,</w:t>
      </w:r>
      <w:r w:rsidR="00484ED9" w:rsidRPr="00C04B8A">
        <w:rPr>
          <w:rFonts w:ascii="Candara" w:hAnsi="Candara"/>
        </w:rPr>
        <w:t xml:space="preserve"> t</w:t>
      </w:r>
      <w:r w:rsidR="00484ED9" w:rsidRPr="00C04B8A">
        <w:rPr>
          <w:rFonts w:ascii="Candara" w:eastAsia="Times New Roman" w:hAnsi="Candara"/>
        </w:rPr>
        <w:t xml:space="preserve">he environment is designed to encourage and support transformational change, </w:t>
      </w:r>
      <w:r>
        <w:rPr>
          <w:rFonts w:ascii="Candara" w:eastAsia="Times New Roman" w:hAnsi="Candara"/>
        </w:rPr>
        <w:t xml:space="preserve">by adopting </w:t>
      </w:r>
      <w:r w:rsidR="00484ED9" w:rsidRPr="00C04B8A">
        <w:rPr>
          <w:rFonts w:ascii="Candara" w:eastAsia="Times New Roman" w:hAnsi="Candara"/>
        </w:rPr>
        <w:t>a trauma informed approach which takes account of gender.  Aesthetically pleasing, the WNF fits with its natural surroundings, designed in such a way to reduce traditional institutional</w:t>
      </w:r>
      <w:r w:rsidR="00484ED9">
        <w:rPr>
          <w:rFonts w:ascii="Candara" w:eastAsia="Times New Roman" w:hAnsi="Candara"/>
        </w:rPr>
        <w:t xml:space="preserve"> approaches.  </w:t>
      </w:r>
      <w:r w:rsidR="00484ED9" w:rsidRPr="00C04B8A">
        <w:rPr>
          <w:rFonts w:ascii="Candara" w:eastAsia="Times New Roman" w:hAnsi="Candara"/>
        </w:rPr>
        <w:t xml:space="preserve">Design elements include: </w:t>
      </w:r>
      <w:r w:rsidR="00484ED9" w:rsidRPr="00C04B8A">
        <w:rPr>
          <w:rFonts w:ascii="Candara" w:eastAsia="Times New Roman" w:hAnsi="Candara"/>
        </w:rPr>
        <w:lastRenderedPageBreak/>
        <w:t xml:space="preserve">co-location of services; the use of a campus system layout; natural lighting and no bars on the windows.  </w:t>
      </w:r>
    </w:p>
    <w:p w14:paraId="1C5D2E38" w14:textId="338D1B70" w:rsidR="00484ED9" w:rsidRPr="00C04B8A" w:rsidRDefault="00484ED9" w:rsidP="00484ED9">
      <w:pPr>
        <w:spacing w:line="240" w:lineRule="auto"/>
        <w:jc w:val="both"/>
        <w:rPr>
          <w:rFonts w:ascii="Candara" w:hAnsi="Candara"/>
        </w:rPr>
      </w:pPr>
      <w:r w:rsidRPr="00C04B8A">
        <w:rPr>
          <w:rFonts w:ascii="Candara" w:hAnsi="Candara"/>
        </w:rPr>
        <w:t xml:space="preserve">Women will have the ability to develop and enhance social and family connectivity via in-room communications.  Similarly, </w:t>
      </w:r>
      <w:r w:rsidR="006A6D90">
        <w:rPr>
          <w:rFonts w:ascii="Candara" w:hAnsi="Candara"/>
        </w:rPr>
        <w:t>v</w:t>
      </w:r>
      <w:r w:rsidRPr="00C04B8A">
        <w:rPr>
          <w:rFonts w:ascii="Candara" w:hAnsi="Candara"/>
        </w:rPr>
        <w:t>isi</w:t>
      </w:r>
      <w:r w:rsidR="006A6D90">
        <w:rPr>
          <w:rFonts w:ascii="Candara" w:hAnsi="Candara"/>
        </w:rPr>
        <w:t>ting</w:t>
      </w:r>
      <w:r w:rsidRPr="00C04B8A">
        <w:rPr>
          <w:rFonts w:ascii="Candara" w:hAnsi="Candara"/>
        </w:rPr>
        <w:t xml:space="preserve"> areas with associated outdoor space has been designed to reduce the custodial feel and be more reflective of family life.</w:t>
      </w:r>
    </w:p>
    <w:p w14:paraId="3DC2D29E" w14:textId="77777777" w:rsidR="00484ED9" w:rsidRPr="00C04B8A" w:rsidRDefault="00484ED9" w:rsidP="00484ED9">
      <w:pPr>
        <w:spacing w:line="240" w:lineRule="auto"/>
        <w:jc w:val="both"/>
        <w:rPr>
          <w:rFonts w:ascii="Candara" w:hAnsi="Candara"/>
        </w:rPr>
      </w:pPr>
      <w:r w:rsidRPr="00C04B8A">
        <w:rPr>
          <w:rFonts w:ascii="Candara" w:hAnsi="Candara"/>
        </w:rPr>
        <w:t xml:space="preserve">The inclusion of a central dining room will provide a more realistic dining experience with elements of dynamic choice within the menu.  With the introduction of kitchen facilities within accommodation areas, this will encourage women to develop new skills to support independence in the preparation of meals and snacks, </w:t>
      </w:r>
      <w:r w:rsidR="009134E8">
        <w:rPr>
          <w:rFonts w:ascii="Candara" w:hAnsi="Candara"/>
        </w:rPr>
        <w:t>with support from staff</w:t>
      </w:r>
      <w:r w:rsidRPr="00C04B8A">
        <w:rPr>
          <w:rFonts w:ascii="Candara" w:hAnsi="Candara"/>
        </w:rPr>
        <w:t xml:space="preserve">.  </w:t>
      </w:r>
    </w:p>
    <w:p w14:paraId="7616BAAE" w14:textId="77777777" w:rsidR="00484ED9" w:rsidRDefault="00484ED9" w:rsidP="00484ED9">
      <w:pPr>
        <w:spacing w:line="240" w:lineRule="auto"/>
        <w:jc w:val="both"/>
        <w:rPr>
          <w:rFonts w:ascii="Candara" w:hAnsi="Candara"/>
        </w:rPr>
      </w:pPr>
      <w:r w:rsidRPr="00C04B8A">
        <w:rPr>
          <w:rFonts w:ascii="Candara" w:hAnsi="Candara"/>
        </w:rPr>
        <w:t>To support the “safe space” principle, the introduction of a retreat space will allow women to access relevant support and counselling services in a safe, private and dignified environment.  Furthermore, the inclusion of the garden area will allow a more personal and holistic approach to be undertaken.</w:t>
      </w:r>
    </w:p>
    <w:p w14:paraId="6104A9C2" w14:textId="35E6A71C" w:rsidR="00484ED9" w:rsidRDefault="006A6D90" w:rsidP="00484ED9">
      <w:pPr>
        <w:spacing w:line="240" w:lineRule="auto"/>
        <w:jc w:val="both"/>
        <w:rPr>
          <w:rFonts w:ascii="Candara" w:hAnsi="Candara"/>
        </w:rPr>
      </w:pPr>
      <w:r>
        <w:rPr>
          <w:rFonts w:ascii="Candara" w:hAnsi="Candara"/>
        </w:rPr>
        <w:t>Appropriate tr</w:t>
      </w:r>
      <w:r w:rsidR="00484ED9">
        <w:rPr>
          <w:rFonts w:ascii="Candara" w:hAnsi="Candara"/>
        </w:rPr>
        <w:t>ansfer progression pathway</w:t>
      </w:r>
      <w:r>
        <w:rPr>
          <w:rFonts w:ascii="Candara" w:hAnsi="Candara"/>
        </w:rPr>
        <w:t>s for women</w:t>
      </w:r>
      <w:r w:rsidR="00484ED9">
        <w:rPr>
          <w:rFonts w:ascii="Candara" w:hAnsi="Candara"/>
        </w:rPr>
        <w:t xml:space="preserve"> will be overseen by the WNF and </w:t>
      </w:r>
      <w:r w:rsidR="009134E8">
        <w:rPr>
          <w:rFonts w:ascii="Candara" w:hAnsi="Candara"/>
        </w:rPr>
        <w:t>a coordinated</w:t>
      </w:r>
      <w:r w:rsidR="00484ED9">
        <w:rPr>
          <w:rFonts w:ascii="Candara" w:hAnsi="Candara"/>
        </w:rPr>
        <w:t xml:space="preserve"> case management system will be in place to ensure that </w:t>
      </w:r>
      <w:r>
        <w:rPr>
          <w:rFonts w:ascii="Candara" w:hAnsi="Candara"/>
        </w:rPr>
        <w:t>each individual woman is located in t</w:t>
      </w:r>
      <w:r w:rsidR="00484ED9">
        <w:rPr>
          <w:rFonts w:ascii="Candara" w:hAnsi="Candara"/>
        </w:rPr>
        <w:t xml:space="preserve">he right place at the right time. </w:t>
      </w:r>
    </w:p>
    <w:p w14:paraId="0AF15DC2" w14:textId="77777777" w:rsidR="00484ED9" w:rsidRPr="00C37CAD" w:rsidRDefault="00484ED9" w:rsidP="00484ED9">
      <w:pPr>
        <w:spacing w:line="240" w:lineRule="auto"/>
        <w:jc w:val="both"/>
        <w:rPr>
          <w:rFonts w:ascii="Candara" w:eastAsia="Calibri" w:hAnsi="Candara" w:cs="Times New Roman"/>
          <w:b/>
          <w:color w:val="17AFBE"/>
        </w:rPr>
      </w:pPr>
      <w:r w:rsidRPr="00C37CAD">
        <w:rPr>
          <w:rFonts w:ascii="Candara" w:eastAsia="Calibri" w:hAnsi="Candara" w:cs="Times New Roman"/>
          <w:b/>
          <w:color w:val="17AFBE"/>
        </w:rPr>
        <w:t>Community Custody Units</w:t>
      </w:r>
    </w:p>
    <w:p w14:paraId="68A68CA1" w14:textId="77777777" w:rsidR="00D71A75" w:rsidRDefault="007C3FE0" w:rsidP="00484ED9">
      <w:pPr>
        <w:spacing w:line="240" w:lineRule="auto"/>
        <w:jc w:val="both"/>
        <w:rPr>
          <w:rFonts w:ascii="Candara" w:eastAsia="Calibri" w:hAnsi="Candara" w:cs="Times New Roman"/>
          <w:b/>
        </w:rPr>
      </w:pPr>
      <w:r w:rsidRPr="007C3FE0">
        <w:rPr>
          <w:rFonts w:ascii="Candara" w:eastAsia="Calibri" w:hAnsi="Candara" w:cs="Times New Roman"/>
          <w:b/>
          <w:noProof/>
          <w:lang w:eastAsia="en-GB"/>
        </w:rPr>
        <w:drawing>
          <wp:inline distT="0" distB="0" distL="0" distR="0" wp14:anchorId="5D7F62EF" wp14:editId="7B035B70">
            <wp:extent cx="5731510" cy="3223974"/>
            <wp:effectExtent l="0" t="0" r="2540" b="0"/>
            <wp:docPr id="14" name="Picture 14" descr="C:\Users\u112698\AppData\Local\Microsoft\Windows\Temporary Internet Files\Content.Outlook\HAOVVRS4\190213 3741 CCU Site_D_Our_Ladys CGI1a NO CA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112698\AppData\Local\Microsoft\Windows\Temporary Internet Files\Content.Outlook\HAOVVRS4\190213 3741 CCU Site_D_Our_Ladys CGI1a NO CAR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3223974"/>
                    </a:xfrm>
                    <a:prstGeom prst="rect">
                      <a:avLst/>
                    </a:prstGeom>
                    <a:noFill/>
                    <a:ln>
                      <a:noFill/>
                    </a:ln>
                  </pic:spPr>
                </pic:pic>
              </a:graphicData>
            </a:graphic>
          </wp:inline>
        </w:drawing>
      </w:r>
    </w:p>
    <w:p w14:paraId="586DDC52" w14:textId="77777777" w:rsidR="00D71A75" w:rsidRPr="007C3FE0" w:rsidRDefault="007C3FE0" w:rsidP="00484ED9">
      <w:pPr>
        <w:spacing w:line="240" w:lineRule="auto"/>
        <w:jc w:val="both"/>
        <w:rPr>
          <w:rFonts w:ascii="Candara" w:eastAsia="Calibri" w:hAnsi="Candara" w:cs="Times New Roman"/>
          <w:sz w:val="16"/>
          <w:szCs w:val="16"/>
        </w:rPr>
      </w:pPr>
      <w:r w:rsidRPr="007C3FE0">
        <w:rPr>
          <w:rFonts w:ascii="Candara" w:eastAsia="Calibri" w:hAnsi="Candara" w:cs="Times New Roman"/>
          <w:sz w:val="16"/>
          <w:szCs w:val="16"/>
        </w:rPr>
        <w:t>Community Custody Unit in Dundee (artist Impression)</w:t>
      </w:r>
    </w:p>
    <w:p w14:paraId="09AA1BD8" w14:textId="77777777" w:rsidR="00484ED9" w:rsidRDefault="00484ED9" w:rsidP="00484ED9">
      <w:pPr>
        <w:spacing w:after="200" w:line="240" w:lineRule="auto"/>
        <w:jc w:val="both"/>
        <w:rPr>
          <w:rFonts w:ascii="Candara" w:eastAsia="Calibri" w:hAnsi="Candara" w:cs="Times New Roman"/>
        </w:rPr>
      </w:pPr>
      <w:r>
        <w:rPr>
          <w:rFonts w:ascii="Candara" w:eastAsia="Calibri" w:hAnsi="Candara" w:cs="Times New Roman"/>
        </w:rPr>
        <w:t xml:space="preserve">The purpose of the </w:t>
      </w:r>
      <w:r w:rsidRPr="00B059AE">
        <w:rPr>
          <w:rFonts w:ascii="Candara" w:eastAsia="Calibri" w:hAnsi="Candara" w:cs="Times New Roman"/>
        </w:rPr>
        <w:t>Community Custody Units</w:t>
      </w:r>
      <w:r w:rsidR="006A6D90">
        <w:rPr>
          <w:rFonts w:ascii="Candara" w:eastAsia="Calibri" w:hAnsi="Candara" w:cs="Times New Roman"/>
        </w:rPr>
        <w:t xml:space="preserve"> (CCU)</w:t>
      </w:r>
      <w:r w:rsidRPr="00B059AE">
        <w:rPr>
          <w:rFonts w:ascii="Candara" w:eastAsia="Calibri" w:hAnsi="Candara" w:cs="Times New Roman"/>
        </w:rPr>
        <w:t xml:space="preserve"> </w:t>
      </w:r>
      <w:r>
        <w:rPr>
          <w:rFonts w:ascii="Candara" w:eastAsia="Calibri" w:hAnsi="Candara" w:cs="Times New Roman"/>
        </w:rPr>
        <w:t xml:space="preserve">is to </w:t>
      </w:r>
      <w:r w:rsidRPr="00B059AE">
        <w:rPr>
          <w:rFonts w:ascii="Candara" w:eastAsia="Calibri" w:hAnsi="Candara" w:cs="Times New Roman"/>
        </w:rPr>
        <w:t xml:space="preserve">provide safe accommodation and </w:t>
      </w:r>
      <w:r w:rsidR="006A6D90">
        <w:rPr>
          <w:rFonts w:ascii="Candara" w:eastAsia="Calibri" w:hAnsi="Candara" w:cs="Times New Roman"/>
        </w:rPr>
        <w:t xml:space="preserve">to </w:t>
      </w:r>
      <w:r w:rsidRPr="00B059AE">
        <w:rPr>
          <w:rFonts w:ascii="Candara" w:eastAsia="Calibri" w:hAnsi="Candara" w:cs="Times New Roman"/>
        </w:rPr>
        <w:t>support the needs of women who w</w:t>
      </w:r>
      <w:r>
        <w:rPr>
          <w:rFonts w:ascii="Candara" w:eastAsia="Calibri" w:hAnsi="Candara" w:cs="Times New Roman"/>
        </w:rPr>
        <w:t>ill</w:t>
      </w:r>
      <w:r w:rsidRPr="00B059AE">
        <w:rPr>
          <w:rFonts w:ascii="Candara" w:eastAsia="Calibri" w:hAnsi="Candara" w:cs="Times New Roman"/>
        </w:rPr>
        <w:t xml:space="preserve"> benefit from closer community contact and access to local services, to create and sustain independence in preparation for successful reintegration into the community.</w:t>
      </w:r>
    </w:p>
    <w:p w14:paraId="5DFAF014" w14:textId="77777777" w:rsidR="00484ED9" w:rsidRPr="00B059AE" w:rsidRDefault="00484ED9" w:rsidP="00484ED9">
      <w:pPr>
        <w:spacing w:after="200" w:line="240" w:lineRule="auto"/>
        <w:jc w:val="both"/>
        <w:rPr>
          <w:rFonts w:ascii="Candara" w:eastAsia="Calibri" w:hAnsi="Candara" w:cs="Times New Roman"/>
        </w:rPr>
      </w:pPr>
      <w:r w:rsidRPr="0062438F">
        <w:rPr>
          <w:rFonts w:ascii="Candara" w:eastAsia="Calibri" w:hAnsi="Candara" w:cs="Times New Roman"/>
        </w:rPr>
        <w:t>The aim of the CCU is to become an integral part of the community where people treat each other with respect and to reinstate and rebuild citizenship for th</w:t>
      </w:r>
      <w:r>
        <w:rPr>
          <w:rFonts w:ascii="Candara" w:eastAsia="Calibri" w:hAnsi="Candara" w:cs="Times New Roman"/>
        </w:rPr>
        <w:t>ose returning to the community.</w:t>
      </w:r>
    </w:p>
    <w:p w14:paraId="7ED91B75" w14:textId="164C4A0A" w:rsidR="00484ED9" w:rsidRPr="00B059AE" w:rsidRDefault="00484ED9" w:rsidP="00484ED9">
      <w:pPr>
        <w:spacing w:line="240" w:lineRule="auto"/>
        <w:jc w:val="both"/>
        <w:rPr>
          <w:rFonts w:ascii="Candara" w:hAnsi="Candara"/>
        </w:rPr>
      </w:pPr>
      <w:r w:rsidRPr="00B059AE">
        <w:rPr>
          <w:rFonts w:ascii="Candara" w:hAnsi="Candara"/>
        </w:rPr>
        <w:lastRenderedPageBreak/>
        <w:t>Evidence</w:t>
      </w:r>
      <w:r w:rsidR="006A6D90">
        <w:rPr>
          <w:rFonts w:ascii="Candara" w:hAnsi="Candara"/>
        </w:rPr>
        <w:t>-</w:t>
      </w:r>
      <w:r w:rsidRPr="00B059AE">
        <w:rPr>
          <w:rFonts w:ascii="Candara" w:hAnsi="Candara"/>
        </w:rPr>
        <w:t>based research supports the need to adopt a gender specific, trauma informed approach</w:t>
      </w:r>
      <w:r>
        <w:rPr>
          <w:rFonts w:ascii="Candara" w:hAnsi="Candara"/>
        </w:rPr>
        <w:t xml:space="preserve"> which meets the needs of women</w:t>
      </w:r>
      <w:r>
        <w:rPr>
          <w:rStyle w:val="FootnoteReference"/>
          <w:rFonts w:ascii="Candara" w:hAnsi="Candara"/>
        </w:rPr>
        <w:footnoteReference w:id="2"/>
      </w:r>
      <w:r w:rsidRPr="00B059AE">
        <w:rPr>
          <w:rFonts w:ascii="Candara" w:hAnsi="Candara"/>
        </w:rPr>
        <w:t>.</w:t>
      </w:r>
      <w:r>
        <w:rPr>
          <w:rFonts w:ascii="Candara" w:hAnsi="Candara"/>
        </w:rPr>
        <w:t xml:space="preserve"> S</w:t>
      </w:r>
      <w:r w:rsidRPr="00B059AE">
        <w:rPr>
          <w:rFonts w:ascii="Candara" w:hAnsi="Candara"/>
        </w:rPr>
        <w:t xml:space="preserve">mall </w:t>
      </w:r>
      <w:r w:rsidR="006A6D90">
        <w:rPr>
          <w:rFonts w:ascii="Candara" w:hAnsi="Candara"/>
        </w:rPr>
        <w:t xml:space="preserve">accommodation </w:t>
      </w:r>
      <w:r w:rsidRPr="00B059AE">
        <w:rPr>
          <w:rFonts w:ascii="Candara" w:hAnsi="Candara"/>
        </w:rPr>
        <w:t>units</w:t>
      </w:r>
      <w:r w:rsidR="006A6D90">
        <w:rPr>
          <w:rFonts w:ascii="Candara" w:hAnsi="Candara"/>
        </w:rPr>
        <w:t xml:space="preserve"> (24 located in Maryhill, Glasgow and 16 located in Dundee)</w:t>
      </w:r>
      <w:r w:rsidRPr="00B059AE">
        <w:rPr>
          <w:rFonts w:ascii="Candara" w:hAnsi="Candara"/>
        </w:rPr>
        <w:t xml:space="preserve"> have been designed to support the specific needs of women who are assessed as suitable to transfer to </w:t>
      </w:r>
      <w:r w:rsidR="006A6D90">
        <w:rPr>
          <w:rFonts w:ascii="Candara" w:hAnsi="Candara"/>
        </w:rPr>
        <w:t>a CCU</w:t>
      </w:r>
      <w:r w:rsidRPr="00B059AE">
        <w:rPr>
          <w:rFonts w:ascii="Candara" w:hAnsi="Candara"/>
        </w:rPr>
        <w:t xml:space="preserve">, including those who would benefit from being closer to their local community.  </w:t>
      </w:r>
    </w:p>
    <w:p w14:paraId="69FF62CB" w14:textId="77777777" w:rsidR="00484ED9" w:rsidRDefault="00484ED9" w:rsidP="00484ED9">
      <w:pPr>
        <w:spacing w:line="240" w:lineRule="auto"/>
        <w:jc w:val="both"/>
        <w:rPr>
          <w:rFonts w:ascii="Candara" w:hAnsi="Candara"/>
        </w:rPr>
      </w:pPr>
      <w:r w:rsidRPr="00B059AE">
        <w:rPr>
          <w:rFonts w:ascii="Candara" w:hAnsi="Candara"/>
        </w:rPr>
        <w:t xml:space="preserve"> </w:t>
      </w:r>
      <w:r>
        <w:rPr>
          <w:rFonts w:ascii="Candara" w:hAnsi="Candara"/>
        </w:rPr>
        <w:t>W</w:t>
      </w:r>
      <w:r w:rsidRPr="00B059AE">
        <w:rPr>
          <w:rFonts w:ascii="Candara" w:hAnsi="Candara"/>
        </w:rPr>
        <w:t xml:space="preserve">omen will have the </w:t>
      </w:r>
      <w:r>
        <w:rPr>
          <w:rFonts w:ascii="Candara" w:hAnsi="Candara"/>
        </w:rPr>
        <w:t xml:space="preserve">opportunity and will take responsibility </w:t>
      </w:r>
      <w:r w:rsidRPr="00B059AE">
        <w:rPr>
          <w:rFonts w:ascii="Candara" w:hAnsi="Candara"/>
        </w:rPr>
        <w:t>for</w:t>
      </w:r>
      <w:r>
        <w:rPr>
          <w:rFonts w:ascii="Candara" w:hAnsi="Candara"/>
        </w:rPr>
        <w:t xml:space="preserve"> </w:t>
      </w:r>
      <w:r w:rsidRPr="00B059AE">
        <w:rPr>
          <w:rFonts w:ascii="Candara" w:hAnsi="Candara"/>
        </w:rPr>
        <w:t>accessing in-reach</w:t>
      </w:r>
      <w:r>
        <w:rPr>
          <w:rFonts w:ascii="Candara" w:hAnsi="Candara"/>
        </w:rPr>
        <w:t xml:space="preserve"> and outreach</w:t>
      </w:r>
      <w:r w:rsidRPr="00B059AE">
        <w:rPr>
          <w:rFonts w:ascii="Candara" w:hAnsi="Candara"/>
        </w:rPr>
        <w:t xml:space="preserve"> services </w:t>
      </w:r>
      <w:r w:rsidR="006A6D90">
        <w:rPr>
          <w:rFonts w:ascii="Candara" w:hAnsi="Candara"/>
        </w:rPr>
        <w:t xml:space="preserve">in order </w:t>
      </w:r>
      <w:r w:rsidRPr="00B059AE">
        <w:rPr>
          <w:rFonts w:ascii="Candara" w:hAnsi="Candara"/>
        </w:rPr>
        <w:t xml:space="preserve">to develop a range of skills required for successful reintegration </w:t>
      </w:r>
      <w:r>
        <w:rPr>
          <w:rFonts w:ascii="Candara" w:hAnsi="Candara"/>
        </w:rPr>
        <w:t xml:space="preserve">into the community as responsible citizens. </w:t>
      </w:r>
    </w:p>
    <w:p w14:paraId="057DF95D" w14:textId="77777777" w:rsidR="00484ED9" w:rsidRPr="00B059AE" w:rsidRDefault="00484ED9" w:rsidP="00484ED9">
      <w:pPr>
        <w:spacing w:line="240" w:lineRule="auto"/>
        <w:jc w:val="both"/>
        <w:rPr>
          <w:rFonts w:ascii="Candara" w:hAnsi="Candara"/>
        </w:rPr>
      </w:pPr>
      <w:r>
        <w:rPr>
          <w:rFonts w:ascii="Candara" w:hAnsi="Candara"/>
        </w:rPr>
        <w:t>W</w:t>
      </w:r>
      <w:r w:rsidRPr="00B059AE">
        <w:rPr>
          <w:rFonts w:ascii="Candara" w:hAnsi="Candara"/>
        </w:rPr>
        <w:t>omen will be supported to live independently</w:t>
      </w:r>
      <w:r>
        <w:rPr>
          <w:rFonts w:ascii="Candara" w:hAnsi="Candara"/>
        </w:rPr>
        <w:t xml:space="preserve"> in</w:t>
      </w:r>
      <w:r w:rsidRPr="00B059AE">
        <w:rPr>
          <w:rFonts w:ascii="Candara" w:hAnsi="Candara"/>
        </w:rPr>
        <w:t xml:space="preserve"> accommodation based on a </w:t>
      </w:r>
      <w:r w:rsidR="006A6D90">
        <w:rPr>
          <w:rFonts w:ascii="Candara" w:hAnsi="Candara"/>
        </w:rPr>
        <w:t>‘</w:t>
      </w:r>
      <w:r w:rsidRPr="00B059AE">
        <w:rPr>
          <w:rFonts w:ascii="Candara" w:hAnsi="Candara"/>
        </w:rPr>
        <w:t>shared house</w:t>
      </w:r>
      <w:r w:rsidR="006A6D90">
        <w:rPr>
          <w:rFonts w:ascii="Candara" w:hAnsi="Candara"/>
        </w:rPr>
        <w:t>’</w:t>
      </w:r>
      <w:r w:rsidRPr="00B059AE">
        <w:rPr>
          <w:rFonts w:ascii="Candara" w:hAnsi="Candara"/>
        </w:rPr>
        <w:t xml:space="preserve"> principle to develop a range of independent living skills which are reflective of real life.  This will include the ability to plan, budget and cook a nutritionally balanced meal for themselves, </w:t>
      </w:r>
      <w:r>
        <w:rPr>
          <w:rFonts w:ascii="Candara" w:hAnsi="Candara"/>
        </w:rPr>
        <w:t xml:space="preserve">shopping </w:t>
      </w:r>
      <w:r w:rsidRPr="00B059AE">
        <w:rPr>
          <w:rFonts w:ascii="Candara" w:hAnsi="Candara"/>
        </w:rPr>
        <w:t>and preparing food for the week. Each wom</w:t>
      </w:r>
      <w:r>
        <w:rPr>
          <w:rFonts w:ascii="Candara" w:hAnsi="Candara"/>
        </w:rPr>
        <w:t>a</w:t>
      </w:r>
      <w:r w:rsidRPr="00B059AE">
        <w:rPr>
          <w:rFonts w:ascii="Candara" w:hAnsi="Candara"/>
        </w:rPr>
        <w:t xml:space="preserve">n will take responsibility for personal care, laundry and housekeeping within each accommodation area. </w:t>
      </w:r>
    </w:p>
    <w:p w14:paraId="4CD422AD" w14:textId="77777777" w:rsidR="00484ED9" w:rsidRPr="00B059AE" w:rsidRDefault="00484ED9" w:rsidP="00484ED9">
      <w:pPr>
        <w:spacing w:line="240" w:lineRule="auto"/>
        <w:jc w:val="both"/>
        <w:rPr>
          <w:rFonts w:ascii="Candara" w:hAnsi="Candara"/>
        </w:rPr>
      </w:pPr>
      <w:r w:rsidRPr="00B059AE">
        <w:rPr>
          <w:rFonts w:ascii="Candara" w:hAnsi="Candara"/>
        </w:rPr>
        <w:t>The regime will provide a range of opportunities to encourage individual choice, support self-manag</w:t>
      </w:r>
      <w:r>
        <w:rPr>
          <w:rFonts w:ascii="Candara" w:hAnsi="Candara"/>
        </w:rPr>
        <w:t>ement and develop independence.</w:t>
      </w:r>
      <w:r w:rsidRPr="00B059AE">
        <w:rPr>
          <w:rFonts w:ascii="Candara" w:hAnsi="Candara"/>
        </w:rPr>
        <w:t xml:space="preserve"> Consequently, women will be actively involved in the formulation of their time in custody and will be encouraged to engage in case management with </w:t>
      </w:r>
      <w:r>
        <w:rPr>
          <w:rFonts w:ascii="Candara" w:hAnsi="Candara"/>
        </w:rPr>
        <w:t xml:space="preserve">their </w:t>
      </w:r>
      <w:r w:rsidRPr="00B059AE">
        <w:rPr>
          <w:rFonts w:ascii="Candara" w:hAnsi="Candara"/>
        </w:rPr>
        <w:t xml:space="preserve">personal officer and </w:t>
      </w:r>
      <w:r>
        <w:rPr>
          <w:rFonts w:ascii="Candara" w:hAnsi="Candara"/>
        </w:rPr>
        <w:t xml:space="preserve">service providers </w:t>
      </w:r>
      <w:r w:rsidRPr="00B059AE">
        <w:rPr>
          <w:rFonts w:ascii="Candara" w:hAnsi="Candara"/>
        </w:rPr>
        <w:t>to sustain their support plans</w:t>
      </w:r>
      <w:r>
        <w:rPr>
          <w:rFonts w:ascii="Candara" w:hAnsi="Candara"/>
        </w:rPr>
        <w:t>.</w:t>
      </w:r>
    </w:p>
    <w:p w14:paraId="0143220A" w14:textId="77777777" w:rsidR="00484ED9" w:rsidRDefault="00484ED9" w:rsidP="00484ED9">
      <w:pPr>
        <w:spacing w:line="240" w:lineRule="auto"/>
        <w:jc w:val="both"/>
        <w:rPr>
          <w:rFonts w:ascii="Candara" w:hAnsi="Candara"/>
        </w:rPr>
      </w:pPr>
      <w:r w:rsidRPr="00B059AE">
        <w:rPr>
          <w:rFonts w:ascii="Candara" w:hAnsi="Candara"/>
        </w:rPr>
        <w:t>Emphasising the importance of family and social engagement, women will be encouraged to further develop social and family engagement with</w:t>
      </w:r>
      <w:r>
        <w:rPr>
          <w:rFonts w:ascii="Candara" w:hAnsi="Candara"/>
        </w:rPr>
        <w:t>in</w:t>
      </w:r>
      <w:r w:rsidRPr="00B059AE">
        <w:rPr>
          <w:rFonts w:ascii="Candara" w:hAnsi="Candara"/>
        </w:rPr>
        <w:t xml:space="preserve"> the CCU providing a supportive </w:t>
      </w:r>
      <w:r w:rsidR="009134E8">
        <w:rPr>
          <w:rFonts w:ascii="Candara" w:hAnsi="Candara"/>
        </w:rPr>
        <w:t>community</w:t>
      </w:r>
      <w:r w:rsidRPr="00B059AE">
        <w:rPr>
          <w:rFonts w:ascii="Candara" w:hAnsi="Candara"/>
        </w:rPr>
        <w:t xml:space="preserve"> </w:t>
      </w:r>
      <w:r>
        <w:rPr>
          <w:rFonts w:ascii="Candara" w:hAnsi="Candara"/>
        </w:rPr>
        <w:t>atmosphere</w:t>
      </w:r>
      <w:r w:rsidRPr="00B059AE">
        <w:rPr>
          <w:rFonts w:ascii="Candara" w:hAnsi="Candara"/>
        </w:rPr>
        <w:t xml:space="preserve"> which </w:t>
      </w:r>
      <w:r w:rsidR="00550248">
        <w:rPr>
          <w:rFonts w:ascii="Candara" w:hAnsi="Candara"/>
        </w:rPr>
        <w:t xml:space="preserve">will assist in </w:t>
      </w:r>
      <w:r>
        <w:rPr>
          <w:rFonts w:ascii="Candara" w:hAnsi="Candara"/>
        </w:rPr>
        <w:t>enables reintegration into the community.</w:t>
      </w:r>
    </w:p>
    <w:p w14:paraId="077D8F49" w14:textId="07C12C57" w:rsidR="00484ED9" w:rsidRPr="002A406A" w:rsidRDefault="00484ED9" w:rsidP="00484ED9">
      <w:pPr>
        <w:spacing w:line="240" w:lineRule="auto"/>
        <w:jc w:val="both"/>
        <w:rPr>
          <w:rFonts w:ascii="Candara" w:hAnsi="Candara"/>
        </w:rPr>
      </w:pPr>
      <w:r w:rsidRPr="00B059AE">
        <w:rPr>
          <w:rFonts w:ascii="Candara" w:hAnsi="Candara"/>
        </w:rPr>
        <w:t xml:space="preserve">The community hub within both CCUs will offer visits </w:t>
      </w:r>
      <w:r>
        <w:rPr>
          <w:rFonts w:ascii="Candara" w:hAnsi="Candara"/>
        </w:rPr>
        <w:t xml:space="preserve">in a central area where women can choose to meet with visitors. </w:t>
      </w:r>
      <w:r w:rsidRPr="00B059AE">
        <w:rPr>
          <w:rFonts w:ascii="Candara" w:hAnsi="Candara"/>
        </w:rPr>
        <w:t xml:space="preserve"> A range of activities and social interactions within the community hub will be incorporated including: cooking for or with a child or family member in the Saturday kitchen; children’s homework classes; engaging in family IT activities as well as the ability to interact in </w:t>
      </w:r>
      <w:r w:rsidR="00550248">
        <w:rPr>
          <w:rFonts w:ascii="Candara" w:hAnsi="Candara"/>
        </w:rPr>
        <w:t xml:space="preserve">the </w:t>
      </w:r>
      <w:r w:rsidRPr="00B059AE">
        <w:rPr>
          <w:rFonts w:ascii="Candara" w:hAnsi="Candara"/>
        </w:rPr>
        <w:t xml:space="preserve">outdoor space. </w:t>
      </w:r>
      <w:r>
        <w:rPr>
          <w:rFonts w:ascii="Candara" w:hAnsi="Candara"/>
        </w:rPr>
        <w:t xml:space="preserve">Stakeholders and partners will be crucial to the development of the regime within the CCU and the women’s support plan to identify the activities which will support their time in the CCU and their reintegration into community life. </w:t>
      </w:r>
      <w:r w:rsidR="009134E8">
        <w:rPr>
          <w:rFonts w:ascii="Candara" w:hAnsi="Candara"/>
        </w:rPr>
        <w:t xml:space="preserve">A key element will be </w:t>
      </w:r>
      <w:r w:rsidR="00550248">
        <w:rPr>
          <w:rFonts w:ascii="Candara" w:hAnsi="Candara"/>
        </w:rPr>
        <w:t xml:space="preserve">in </w:t>
      </w:r>
      <w:r w:rsidR="009134E8">
        <w:rPr>
          <w:rFonts w:ascii="Candara" w:hAnsi="Candara"/>
        </w:rPr>
        <w:t>supporting wom</w:t>
      </w:r>
      <w:r w:rsidR="00550248">
        <w:rPr>
          <w:rFonts w:ascii="Candara" w:hAnsi="Candara"/>
        </w:rPr>
        <w:t>e</w:t>
      </w:r>
      <w:r w:rsidR="009134E8">
        <w:rPr>
          <w:rFonts w:ascii="Candara" w:hAnsi="Candara"/>
        </w:rPr>
        <w:t xml:space="preserve">n to make their own choices regarding their therapeutic and rehabilitative plans. </w:t>
      </w:r>
    </w:p>
    <w:p w14:paraId="76EE9917" w14:textId="77777777" w:rsidR="00484ED9" w:rsidRPr="00C37CAD" w:rsidRDefault="00484ED9" w:rsidP="00484ED9">
      <w:pPr>
        <w:spacing w:line="240" w:lineRule="auto"/>
        <w:jc w:val="both"/>
        <w:rPr>
          <w:rFonts w:ascii="Candara" w:eastAsia="Calibri" w:hAnsi="Candara" w:cs="Times New Roman"/>
          <w:b/>
          <w:color w:val="17AFBE"/>
        </w:rPr>
      </w:pPr>
      <w:r w:rsidRPr="00C37CAD">
        <w:rPr>
          <w:rFonts w:ascii="Candara" w:eastAsia="Calibri" w:hAnsi="Candara" w:cs="Times New Roman"/>
          <w:b/>
          <w:color w:val="17AFBE"/>
        </w:rPr>
        <w:t>Regional Unit at HMP &amp; YOI Grampian</w:t>
      </w:r>
    </w:p>
    <w:p w14:paraId="3A740E31" w14:textId="77777777" w:rsidR="00484ED9" w:rsidRDefault="00484ED9" w:rsidP="00484ED9">
      <w:pPr>
        <w:spacing w:after="200" w:line="240" w:lineRule="auto"/>
        <w:jc w:val="both"/>
        <w:rPr>
          <w:rFonts w:ascii="Candara" w:eastAsia="Calibri" w:hAnsi="Candara" w:cs="Times New Roman"/>
        </w:rPr>
      </w:pPr>
      <w:r w:rsidRPr="004D1AE2">
        <w:rPr>
          <w:rFonts w:ascii="Candara" w:eastAsia="Calibri" w:hAnsi="Candara" w:cs="Times New Roman"/>
        </w:rPr>
        <w:t>The Regional Unit at HMP &amp; YOI Grampian will operate in alignment with the Women’s National Facility providing a safe and secure environment for women in custody, who primarily come from the North East of Scotland and surrounding areas, so as to maintain community links and provide opportunities for more independent living.</w:t>
      </w:r>
    </w:p>
    <w:p w14:paraId="11512F37" w14:textId="09EDA402" w:rsidR="00484ED9" w:rsidRDefault="00484ED9" w:rsidP="00484ED9">
      <w:pPr>
        <w:spacing w:after="200" w:line="240" w:lineRule="auto"/>
        <w:jc w:val="both"/>
        <w:rPr>
          <w:rFonts w:ascii="Candara" w:eastAsia="Calibri" w:hAnsi="Candara" w:cs="Times New Roman"/>
        </w:rPr>
      </w:pPr>
      <w:r>
        <w:rPr>
          <w:rFonts w:ascii="Candara" w:eastAsia="Calibri" w:hAnsi="Candara" w:cs="Times New Roman"/>
        </w:rPr>
        <w:t xml:space="preserve">The Regional </w:t>
      </w:r>
      <w:r w:rsidR="00D5514B">
        <w:rPr>
          <w:rFonts w:ascii="Candara" w:eastAsia="Calibri" w:hAnsi="Candara" w:cs="Times New Roman"/>
        </w:rPr>
        <w:t>U</w:t>
      </w:r>
      <w:r>
        <w:rPr>
          <w:rFonts w:ascii="Candara" w:eastAsia="Calibri" w:hAnsi="Candara" w:cs="Times New Roman"/>
        </w:rPr>
        <w:t xml:space="preserve">nit accommodates single occupancy accommodation for up to 47 women, with a designated area for the management of Young People, adult women, </w:t>
      </w:r>
      <w:r w:rsidR="00550248">
        <w:rPr>
          <w:rFonts w:ascii="Candara" w:eastAsia="Calibri" w:hAnsi="Candara" w:cs="Times New Roman"/>
        </w:rPr>
        <w:t xml:space="preserve">a </w:t>
      </w:r>
      <w:r>
        <w:rPr>
          <w:rFonts w:ascii="Candara" w:eastAsia="Calibri" w:hAnsi="Candara" w:cs="Times New Roman"/>
        </w:rPr>
        <w:t>community integration unit, safer room provision and</w:t>
      </w:r>
      <w:r w:rsidR="00550248">
        <w:rPr>
          <w:rFonts w:ascii="Candara" w:eastAsia="Calibri" w:hAnsi="Candara" w:cs="Times New Roman"/>
        </w:rPr>
        <w:t xml:space="preserve"> an</w:t>
      </w:r>
      <w:r w:rsidR="00BE73F4">
        <w:rPr>
          <w:rFonts w:ascii="Candara" w:eastAsia="Calibri" w:hAnsi="Candara" w:cs="Times New Roman"/>
        </w:rPr>
        <w:t xml:space="preserve"> </w:t>
      </w:r>
      <w:r>
        <w:rPr>
          <w:rFonts w:ascii="Candara" w:eastAsia="Calibri" w:hAnsi="Candara" w:cs="Times New Roman"/>
        </w:rPr>
        <w:t>SRU facility.</w:t>
      </w:r>
    </w:p>
    <w:p w14:paraId="728D1A68" w14:textId="77777777" w:rsidR="00484ED9" w:rsidRPr="00C37CAD" w:rsidRDefault="00484ED9" w:rsidP="00484ED9">
      <w:pPr>
        <w:spacing w:line="240" w:lineRule="auto"/>
        <w:jc w:val="both"/>
        <w:rPr>
          <w:rFonts w:ascii="Candara" w:eastAsia="Calibri" w:hAnsi="Candara" w:cs="Times New Roman"/>
          <w:b/>
          <w:color w:val="17AFBE"/>
        </w:rPr>
      </w:pPr>
      <w:r w:rsidRPr="00C37CAD">
        <w:rPr>
          <w:rFonts w:ascii="Candara" w:eastAsia="Calibri" w:hAnsi="Candara" w:cs="Times New Roman"/>
          <w:b/>
          <w:color w:val="17AFBE"/>
        </w:rPr>
        <w:t>Women Located in Other Establishments</w:t>
      </w:r>
      <w:r w:rsidR="00550248">
        <w:rPr>
          <w:rFonts w:ascii="Candara" w:eastAsia="Calibri" w:hAnsi="Candara" w:cs="Times New Roman"/>
          <w:b/>
          <w:color w:val="17AFBE"/>
        </w:rPr>
        <w:t xml:space="preserve"> </w:t>
      </w:r>
    </w:p>
    <w:p w14:paraId="2A3B0849" w14:textId="77777777" w:rsidR="00551AEA" w:rsidRDefault="00484ED9" w:rsidP="007C3FE0">
      <w:pPr>
        <w:spacing w:after="322" w:line="240" w:lineRule="auto"/>
        <w:ind w:right="15"/>
        <w:jc w:val="both"/>
        <w:rPr>
          <w:rFonts w:ascii="Candara" w:eastAsia="Calibri" w:hAnsi="Candara" w:cs="Times New Roman"/>
        </w:rPr>
      </w:pPr>
      <w:r w:rsidRPr="00481B5E">
        <w:rPr>
          <w:rFonts w:ascii="Candara" w:eastAsia="Calibri" w:hAnsi="Candara" w:cs="Times New Roman"/>
        </w:rPr>
        <w:t>Women located in other parts of the SPS estate will live within safe and secure environments which as far as reasonably practicable will be close to their communities; facilitating better access to fami</w:t>
      </w:r>
      <w:r>
        <w:rPr>
          <w:rFonts w:ascii="Candara" w:eastAsia="Calibri" w:hAnsi="Candara" w:cs="Times New Roman"/>
        </w:rPr>
        <w:t xml:space="preserve">ly contact and local services. The identified regime principles will be applied to ensure consistency of opportunities across the women’s </w:t>
      </w:r>
      <w:r w:rsidR="00DC56D6">
        <w:rPr>
          <w:rFonts w:ascii="Candara" w:eastAsia="Calibri" w:hAnsi="Candara" w:cs="Times New Roman"/>
        </w:rPr>
        <w:t>estate.</w:t>
      </w:r>
    </w:p>
    <w:p w14:paraId="35B99FC7" w14:textId="77777777" w:rsidR="00E63B40" w:rsidRPr="00C37CAD" w:rsidRDefault="00E63B40" w:rsidP="007C3FE0">
      <w:pPr>
        <w:spacing w:after="322" w:line="240" w:lineRule="auto"/>
        <w:ind w:right="15"/>
        <w:jc w:val="both"/>
        <w:rPr>
          <w:rFonts w:ascii="Candara" w:eastAsia="Calibri" w:hAnsi="Candara" w:cs="Times New Roman"/>
        </w:rPr>
      </w:pPr>
    </w:p>
    <w:p w14:paraId="2D33652B" w14:textId="77777777" w:rsidR="00D54CA8" w:rsidRPr="00836651" w:rsidRDefault="0045022A" w:rsidP="00223F6B">
      <w:pPr>
        <w:shd w:val="clear" w:color="auto" w:fill="17AFBE"/>
        <w:spacing w:line="240" w:lineRule="auto"/>
        <w:rPr>
          <w:rFonts w:ascii="Candara" w:hAnsi="Candara"/>
          <w:b/>
          <w:color w:val="FFFFFF" w:themeColor="background1"/>
        </w:rPr>
      </w:pPr>
      <w:r w:rsidRPr="00836651">
        <w:rPr>
          <w:rFonts w:ascii="Candara" w:hAnsi="Candara"/>
          <w:b/>
          <w:color w:val="FFFFFF" w:themeColor="background1"/>
        </w:rPr>
        <w:t>5</w:t>
      </w:r>
      <w:r w:rsidR="003013AB" w:rsidRPr="00836651">
        <w:rPr>
          <w:rFonts w:ascii="Candara" w:hAnsi="Candara"/>
          <w:b/>
          <w:color w:val="FFFFFF" w:themeColor="background1"/>
        </w:rPr>
        <w:t xml:space="preserve">. </w:t>
      </w:r>
      <w:r w:rsidR="00D54CA8" w:rsidRPr="00836651">
        <w:rPr>
          <w:rFonts w:ascii="Candara" w:hAnsi="Candara"/>
          <w:b/>
          <w:color w:val="FFFFFF" w:themeColor="background1"/>
        </w:rPr>
        <w:t xml:space="preserve">Core </w:t>
      </w:r>
      <w:r w:rsidR="00E240DE">
        <w:rPr>
          <w:rFonts w:ascii="Candara" w:hAnsi="Candara"/>
          <w:b/>
          <w:color w:val="FFFFFF" w:themeColor="background1"/>
        </w:rPr>
        <w:t xml:space="preserve">Values &amp; </w:t>
      </w:r>
      <w:r w:rsidR="00F40738" w:rsidRPr="00836651">
        <w:rPr>
          <w:rFonts w:ascii="Candara" w:hAnsi="Candara"/>
          <w:b/>
          <w:color w:val="FFFFFF" w:themeColor="background1"/>
        </w:rPr>
        <w:t>Principles of Trauma Informed Care</w:t>
      </w:r>
    </w:p>
    <w:p w14:paraId="27BCEE3A" w14:textId="77777777" w:rsidR="00945D55" w:rsidRPr="007F3291" w:rsidRDefault="00D54CA8" w:rsidP="00457636">
      <w:pPr>
        <w:spacing w:line="240" w:lineRule="auto"/>
        <w:jc w:val="both"/>
        <w:rPr>
          <w:rFonts w:ascii="Candara" w:hAnsi="Candara"/>
        </w:rPr>
      </w:pPr>
      <w:r w:rsidRPr="007F3291">
        <w:rPr>
          <w:rFonts w:ascii="Candara" w:hAnsi="Candara"/>
        </w:rPr>
        <w:t>A trauma informed</w:t>
      </w:r>
      <w:r w:rsidR="00E44E4A" w:rsidRPr="007F3291">
        <w:rPr>
          <w:rFonts w:ascii="Candara" w:hAnsi="Candara"/>
        </w:rPr>
        <w:t xml:space="preserve"> care</w:t>
      </w:r>
      <w:r w:rsidRPr="007F3291">
        <w:rPr>
          <w:rFonts w:ascii="Candara" w:hAnsi="Candara"/>
        </w:rPr>
        <w:t xml:space="preserve"> approach will underpin </w:t>
      </w:r>
      <w:r w:rsidR="00C37CAD" w:rsidRPr="007F3291">
        <w:rPr>
          <w:rFonts w:ascii="Candara" w:hAnsi="Candara"/>
        </w:rPr>
        <w:t xml:space="preserve">operational </w:t>
      </w:r>
      <w:r w:rsidRPr="007F3291">
        <w:rPr>
          <w:rFonts w:ascii="Candara" w:hAnsi="Candara"/>
        </w:rPr>
        <w:t xml:space="preserve">practice and be embedded within the following core </w:t>
      </w:r>
      <w:r w:rsidR="008A4D3F" w:rsidRPr="007F3291">
        <w:rPr>
          <w:rFonts w:ascii="Candara" w:hAnsi="Candara"/>
        </w:rPr>
        <w:t>values to</w:t>
      </w:r>
      <w:r w:rsidRPr="007F3291">
        <w:rPr>
          <w:rFonts w:ascii="Candara" w:hAnsi="Candara"/>
        </w:rPr>
        <w:t xml:space="preserve"> reduce the potential for re-traumatisation; whilst seeking to ensure that women in our care engage with the appropriate services, within a supportive environment</w:t>
      </w:r>
      <w:r w:rsidR="00D16103" w:rsidRPr="007F3291">
        <w:rPr>
          <w:rFonts w:ascii="Candara" w:hAnsi="Candara"/>
        </w:rPr>
        <w:t>.</w:t>
      </w:r>
    </w:p>
    <w:p w14:paraId="160BE51D" w14:textId="77777777" w:rsidR="00D16103" w:rsidRPr="00945D55" w:rsidRDefault="00865594" w:rsidP="00457636">
      <w:pPr>
        <w:spacing w:line="240" w:lineRule="auto"/>
        <w:jc w:val="both"/>
        <w:rPr>
          <w:rFonts w:ascii="Candara" w:hAnsi="Candara"/>
          <w:b/>
          <w:color w:val="004295"/>
        </w:rPr>
      </w:pPr>
      <w:r>
        <w:rPr>
          <w:rFonts w:ascii="Candara" w:hAnsi="Candara"/>
          <w:b/>
          <w:color w:val="004295"/>
          <w:u w:val="single"/>
        </w:rPr>
        <w:t xml:space="preserve"> Core Values </w:t>
      </w:r>
    </w:p>
    <w:p w14:paraId="61614C4B" w14:textId="77777777" w:rsidR="00CE3EC9" w:rsidRDefault="00D16103" w:rsidP="00457636">
      <w:pPr>
        <w:spacing w:line="240" w:lineRule="auto"/>
        <w:jc w:val="both"/>
        <w:rPr>
          <w:rFonts w:ascii="Candara" w:hAnsi="Candara"/>
        </w:rPr>
      </w:pPr>
      <w:r w:rsidRPr="009052F1">
        <w:rPr>
          <w:rFonts w:ascii="Candara" w:hAnsi="Candara"/>
          <w:noProof/>
          <w:lang w:eastAsia="en-GB"/>
        </w:rPr>
        <mc:AlternateContent>
          <mc:Choice Requires="wps">
            <w:drawing>
              <wp:anchor distT="45720" distB="45720" distL="114300" distR="114300" simplePos="0" relativeHeight="251719168" behindDoc="0" locked="0" layoutInCell="1" allowOverlap="1" wp14:anchorId="4AD7D81D" wp14:editId="558AB743">
                <wp:simplePos x="0" y="0"/>
                <wp:positionH relativeFrom="column">
                  <wp:posOffset>3038475</wp:posOffset>
                </wp:positionH>
                <wp:positionV relativeFrom="paragraph">
                  <wp:posOffset>146685</wp:posOffset>
                </wp:positionV>
                <wp:extent cx="2981325" cy="10953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1095375"/>
                        </a:xfrm>
                        <a:prstGeom prst="rect">
                          <a:avLst/>
                        </a:prstGeom>
                        <a:solidFill>
                          <a:srgbClr val="FFFFFF"/>
                        </a:solidFill>
                        <a:ln w="9525">
                          <a:noFill/>
                          <a:miter lim="800000"/>
                          <a:headEnd/>
                          <a:tailEnd/>
                        </a:ln>
                      </wps:spPr>
                      <wps:txbx>
                        <w:txbxContent>
                          <w:p w14:paraId="2A909475" w14:textId="77777777" w:rsidR="009052F1" w:rsidRPr="004D1D14" w:rsidRDefault="009052F1" w:rsidP="003144E2">
                            <w:pPr>
                              <w:spacing w:after="0" w:line="240" w:lineRule="auto"/>
                              <w:jc w:val="both"/>
                              <w:rPr>
                                <w:rFonts w:ascii="Candara" w:hAnsi="Candara"/>
                                <w:i/>
                                <w:color w:val="004295"/>
                              </w:rPr>
                            </w:pPr>
                            <w:r w:rsidRPr="004D1D14">
                              <w:rPr>
                                <w:rFonts w:ascii="Candara" w:hAnsi="Candara"/>
                                <w:i/>
                                <w:color w:val="004295"/>
                              </w:rPr>
                              <w:t xml:space="preserve">Trauma affects how people think, feel and behave, a greater understanding of these effects makes it easier to interact with </w:t>
                            </w:r>
                            <w:r w:rsidR="004D1D14" w:rsidRPr="004D1D14">
                              <w:rPr>
                                <w:rFonts w:ascii="Candara" w:hAnsi="Candara"/>
                                <w:i/>
                                <w:color w:val="004295"/>
                              </w:rPr>
                              <w:t>in</w:t>
                            </w:r>
                            <w:r w:rsidRPr="004D1D14">
                              <w:rPr>
                                <w:rFonts w:ascii="Candara" w:hAnsi="Candara"/>
                                <w:i/>
                                <w:color w:val="004295"/>
                              </w:rPr>
                              <w:t xml:space="preserve">dividuals in SPS care in ways that encourage cooperation and participation in their own rehabilitation.  </w:t>
                            </w:r>
                          </w:p>
                          <w:p w14:paraId="079C27C5" w14:textId="77777777" w:rsidR="009052F1" w:rsidRDefault="009052F1" w:rsidP="003144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D7D81D" id="_x0000_t202" coordsize="21600,21600" o:spt="202" path="m,l,21600r21600,l21600,xe">
                <v:stroke joinstyle="miter"/>
                <v:path gradientshapeok="t" o:connecttype="rect"/>
              </v:shapetype>
              <v:shape id="Text Box 2" o:spid="_x0000_s1026" type="#_x0000_t202" style="position:absolute;left:0;text-align:left;margin-left:239.25pt;margin-top:11.55pt;width:234.75pt;height:86.25pt;z-index:251719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" stroked="f">
                <v:textbox>
                  <w:txbxContent>
                    <w:p w14:paraId="2A909475" w14:textId="77777777" w:rsidR="009052F1" w:rsidRPr="004D1D14" w:rsidRDefault="009052F1" w:rsidP="003144E2">
                      <w:pPr>
                        <w:spacing w:after="0" w:line="240" w:lineRule="auto"/>
                        <w:jc w:val="both"/>
                        <w:rPr>
                          <w:rFonts w:ascii="Candara" w:hAnsi="Candara"/>
                          <w:i/>
                          <w:color w:val="004295"/>
                        </w:rPr>
                      </w:pPr>
                      <w:r w:rsidRPr="004D1D14">
                        <w:rPr>
                          <w:rFonts w:ascii="Candara" w:hAnsi="Candara"/>
                          <w:i/>
                          <w:color w:val="004295"/>
                        </w:rPr>
                        <w:t xml:space="preserve">Trauma affects how people think, feel and behave, a greater understanding of these effects makes it easier to interact with </w:t>
                      </w:r>
                      <w:r w:rsidR="004D1D14" w:rsidRPr="004D1D14">
                        <w:rPr>
                          <w:rFonts w:ascii="Candara" w:hAnsi="Candara"/>
                          <w:i/>
                          <w:color w:val="004295"/>
                        </w:rPr>
                        <w:t>in</w:t>
                      </w:r>
                      <w:r w:rsidRPr="004D1D14">
                        <w:rPr>
                          <w:rFonts w:ascii="Candara" w:hAnsi="Candara"/>
                          <w:i/>
                          <w:color w:val="004295"/>
                        </w:rPr>
                        <w:t xml:space="preserve">dividuals in SPS care in ways that encourage cooperation and participation in their own rehabilitation.  </w:t>
                      </w:r>
                    </w:p>
                    <w:p w14:paraId="079C27C5" w14:textId="77777777" w:rsidR="009052F1" w:rsidRDefault="009052F1" w:rsidP="003144E2"/>
                  </w:txbxContent>
                </v:textbox>
                <w10:wrap type="square"/>
              </v:shape>
            </w:pict>
          </mc:Fallback>
        </mc:AlternateContent>
      </w:r>
      <w:r>
        <w:rPr>
          <w:noProof/>
          <w:lang w:eastAsia="en-GB"/>
        </w:rPr>
        <mc:AlternateContent>
          <mc:Choice Requires="wps">
            <w:drawing>
              <wp:anchor distT="0" distB="0" distL="114300" distR="114300" simplePos="0" relativeHeight="251632128" behindDoc="0" locked="0" layoutInCell="1" allowOverlap="1" wp14:anchorId="45A5604E" wp14:editId="746C5771">
                <wp:simplePos x="0" y="0"/>
                <wp:positionH relativeFrom="margin">
                  <wp:align>left</wp:align>
                </wp:positionH>
                <wp:positionV relativeFrom="paragraph">
                  <wp:posOffset>143510</wp:posOffset>
                </wp:positionV>
                <wp:extent cx="2905125" cy="11049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905125" cy="1104900"/>
                        </a:xfrm>
                        <a:prstGeom prst="rect">
                          <a:avLst/>
                        </a:prstGeom>
                        <a:solidFill>
                          <a:srgbClr val="004295"/>
                        </a:solidFill>
                        <a:ln w="12700" cap="flat" cmpd="sng" algn="ctr">
                          <a:solidFill>
                            <a:srgbClr val="5B9BD5">
                              <a:shade val="50000"/>
                            </a:srgbClr>
                          </a:solidFill>
                          <a:prstDash val="solid"/>
                          <a:miter lim="800000"/>
                        </a:ln>
                        <a:effectLst/>
                      </wps:spPr>
                      <wps:txbx>
                        <w:txbxContent>
                          <w:p w14:paraId="1A9F7BE5" w14:textId="77777777" w:rsidR="00CE3EC9" w:rsidRDefault="00CE3EC9" w:rsidP="008A4D3F">
                            <w:pPr>
                              <w:spacing w:line="240" w:lineRule="auto"/>
                              <w:jc w:val="center"/>
                            </w:pPr>
                            <w:r w:rsidRPr="004A01AA">
                              <w:rPr>
                                <w:rFonts w:ascii="Candara" w:hAnsi="Candara"/>
                                <w:b/>
                              </w:rPr>
                              <w:t>Safety</w:t>
                            </w:r>
                            <w:r w:rsidRPr="004A01AA">
                              <w:rPr>
                                <w:rFonts w:ascii="Candara" w:hAnsi="Candara"/>
                              </w:rPr>
                              <w:t xml:space="preserve"> - Women who have suffered some type of physical or emotional trauma are often hyper-aware of possible danger</w:t>
                            </w:r>
                          </w:p>
                          <w:p w14:paraId="7360AF2B" w14:textId="77777777" w:rsidR="00CE3EC9" w:rsidRDefault="00CE3EC9" w:rsidP="00CE3EC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604E" id="Rectangle 1" o:spid="_x0000_s1027" style="position:absolute;left:0;text-align:left;margin-left:0;margin-top:11.3pt;width:228.75pt;height:87pt;z-index:251632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" fillcolor="#004295" strokecolor="#41719c" strokeweight="1pt">
                <v:textbox>
                  <w:txbxContent>
                    <w:p w14:paraId="1A9F7BE5" w14:textId="77777777" w:rsidR="00CE3EC9" w:rsidRDefault="00CE3EC9" w:rsidP="008A4D3F">
                      <w:pPr>
                        <w:spacing w:line="240" w:lineRule="auto"/>
                        <w:jc w:val="center"/>
                      </w:pPr>
                      <w:r w:rsidRPr="004A01AA">
                        <w:rPr>
                          <w:rFonts w:ascii="Candara" w:hAnsi="Candara"/>
                          <w:b/>
                        </w:rPr>
                        <w:t>Safety</w:t>
                      </w:r>
                      <w:r w:rsidRPr="004A01AA">
                        <w:rPr>
                          <w:rFonts w:ascii="Candara" w:hAnsi="Candara"/>
                        </w:rPr>
                        <w:t xml:space="preserve"> - Women who have suffered some type of physical or emotional trauma are often hyper-aware of possible danger</w:t>
                      </w:r>
                    </w:p>
                    <w:p w14:paraId="7360AF2B" w14:textId="77777777" w:rsidR="00CE3EC9" w:rsidRDefault="00CE3EC9" w:rsidP="00CE3EC9">
                      <w:pPr>
                        <w:jc w:val="center"/>
                      </w:pPr>
                    </w:p>
                  </w:txbxContent>
                </v:textbox>
                <w10:wrap anchorx="margin"/>
              </v:rect>
            </w:pict>
          </mc:Fallback>
        </mc:AlternateContent>
      </w:r>
    </w:p>
    <w:p w14:paraId="6CB8D360" w14:textId="77777777" w:rsidR="00CE3EC9" w:rsidRDefault="00CE3EC9" w:rsidP="00457636">
      <w:pPr>
        <w:spacing w:line="240" w:lineRule="auto"/>
        <w:jc w:val="both"/>
        <w:rPr>
          <w:rFonts w:ascii="Candara" w:hAnsi="Candara"/>
        </w:rPr>
      </w:pPr>
    </w:p>
    <w:p w14:paraId="09920CEE" w14:textId="77777777" w:rsidR="00CE3EC9" w:rsidRDefault="00CE3EC9" w:rsidP="00457636">
      <w:pPr>
        <w:spacing w:line="240" w:lineRule="auto"/>
        <w:jc w:val="both"/>
        <w:rPr>
          <w:rFonts w:ascii="Candara" w:hAnsi="Candara"/>
        </w:rPr>
      </w:pPr>
    </w:p>
    <w:p w14:paraId="4306AE19" w14:textId="77777777" w:rsidR="00CE3EC9" w:rsidRDefault="00CE3EC9" w:rsidP="00457636">
      <w:pPr>
        <w:spacing w:line="240" w:lineRule="auto"/>
        <w:jc w:val="both"/>
        <w:rPr>
          <w:rFonts w:ascii="Candara" w:hAnsi="Candara"/>
        </w:rPr>
      </w:pPr>
    </w:p>
    <w:p w14:paraId="7251D24A" w14:textId="77777777" w:rsidR="0067323F" w:rsidRDefault="00D16103" w:rsidP="00457636">
      <w:pPr>
        <w:spacing w:line="240" w:lineRule="auto"/>
        <w:jc w:val="both"/>
        <w:rPr>
          <w:rFonts w:ascii="Candara" w:hAnsi="Candara"/>
        </w:rPr>
      </w:pPr>
      <w:r>
        <w:rPr>
          <w:noProof/>
          <w:lang w:eastAsia="en-GB"/>
        </w:rPr>
        <mc:AlternateContent>
          <mc:Choice Requires="wps">
            <w:drawing>
              <wp:anchor distT="0" distB="0" distL="114300" distR="114300" simplePos="0" relativeHeight="251671040" behindDoc="0" locked="0" layoutInCell="1" allowOverlap="1" wp14:anchorId="7B637259" wp14:editId="3126BA8B">
                <wp:simplePos x="0" y="0"/>
                <wp:positionH relativeFrom="margin">
                  <wp:posOffset>3048000</wp:posOffset>
                </wp:positionH>
                <wp:positionV relativeFrom="paragraph">
                  <wp:posOffset>255270</wp:posOffset>
                </wp:positionV>
                <wp:extent cx="3009900" cy="10382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3009900" cy="1038225"/>
                        </a:xfrm>
                        <a:prstGeom prst="rect">
                          <a:avLst/>
                        </a:prstGeom>
                        <a:solidFill>
                          <a:srgbClr val="E43528"/>
                        </a:solidFill>
                        <a:ln w="12700" cap="flat" cmpd="sng" algn="ctr">
                          <a:solidFill>
                            <a:srgbClr val="5B9BD5">
                              <a:shade val="50000"/>
                            </a:srgbClr>
                          </a:solidFill>
                          <a:prstDash val="solid"/>
                          <a:miter lim="800000"/>
                        </a:ln>
                        <a:effectLst/>
                      </wps:spPr>
                      <wps:txbx>
                        <w:txbxContent>
                          <w:p w14:paraId="5C7B0BD8" w14:textId="77777777" w:rsidR="00CE3EC9" w:rsidRDefault="00CE3EC9" w:rsidP="00CE3EC9">
                            <w:pPr>
                              <w:spacing w:after="0" w:line="240" w:lineRule="auto"/>
                              <w:jc w:val="both"/>
                              <w:rPr>
                                <w:rFonts w:ascii="Candara" w:hAnsi="Candara"/>
                                <w:b/>
                                <w:color w:val="FFFFFF" w:themeColor="background1"/>
                              </w:rPr>
                            </w:pPr>
                          </w:p>
                          <w:p w14:paraId="77824983" w14:textId="77777777" w:rsidR="00CE3EC9" w:rsidRPr="004A01AA" w:rsidRDefault="00CE3EC9" w:rsidP="008A4D3F">
                            <w:pPr>
                              <w:spacing w:after="0" w:line="240" w:lineRule="auto"/>
                              <w:jc w:val="center"/>
                              <w:rPr>
                                <w:rFonts w:ascii="Candara" w:hAnsi="Candara"/>
                                <w:b/>
                                <w:color w:val="FFFFFF" w:themeColor="background1"/>
                              </w:rPr>
                            </w:pPr>
                            <w:r w:rsidRPr="004A01AA">
                              <w:rPr>
                                <w:rFonts w:ascii="Candara" w:hAnsi="Candara"/>
                                <w:b/>
                                <w:color w:val="FFFFFF" w:themeColor="background1"/>
                              </w:rPr>
                              <w:t xml:space="preserve">Choice - </w:t>
                            </w:r>
                            <w:r w:rsidRPr="004A01AA">
                              <w:rPr>
                                <w:rFonts w:ascii="Candara" w:hAnsi="Candara"/>
                                <w:color w:val="FFFFFF" w:themeColor="background1"/>
                              </w:rPr>
                              <w:t>When individual choice is taken away, individuals may believe their ideas and wishes are of no importance</w:t>
                            </w:r>
                            <w:r w:rsidR="00AE721C">
                              <w:rPr>
                                <w:rFonts w:ascii="Candara" w:hAnsi="Candara"/>
                                <w:color w:val="FFFFFF" w:themeColor="background1"/>
                              </w:rPr>
                              <w:t>.</w:t>
                            </w:r>
                          </w:p>
                          <w:p w14:paraId="5C4B23F2" w14:textId="77777777" w:rsidR="00CE3EC9" w:rsidRDefault="00CE3EC9" w:rsidP="008A4D3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637259" id="Rectangle 4" o:spid="_x0000_s1028" style="position:absolute;left:0;text-align:left;margin-left:240pt;margin-top:20.1pt;width:237pt;height:81.7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" fillcolor="#e43528" strokecolor="#41719c" strokeweight="1pt">
                <v:textbox>
                  <w:txbxContent>
                    <w:p w14:paraId="5C7B0BD8" w14:textId="77777777" w:rsidR="00CE3EC9" w:rsidRDefault="00CE3EC9" w:rsidP="00CE3EC9">
                      <w:pPr>
                        <w:spacing w:after="0" w:line="240" w:lineRule="auto"/>
                        <w:jc w:val="both"/>
                        <w:rPr>
                          <w:rFonts w:ascii="Candara" w:hAnsi="Candara"/>
                          <w:b/>
                          <w:color w:val="FFFFFF" w:themeColor="background1"/>
                        </w:rPr>
                      </w:pPr>
                    </w:p>
                    <w:p w14:paraId="77824983" w14:textId="77777777" w:rsidR="00CE3EC9" w:rsidRPr="004A01AA" w:rsidRDefault="00CE3EC9" w:rsidP="008A4D3F">
                      <w:pPr>
                        <w:spacing w:after="0" w:line="240" w:lineRule="auto"/>
                        <w:jc w:val="center"/>
                        <w:rPr>
                          <w:rFonts w:ascii="Candara" w:hAnsi="Candara"/>
                          <w:b/>
                          <w:color w:val="FFFFFF" w:themeColor="background1"/>
                        </w:rPr>
                      </w:pPr>
                      <w:r w:rsidRPr="004A01AA">
                        <w:rPr>
                          <w:rFonts w:ascii="Candara" w:hAnsi="Candara"/>
                          <w:b/>
                          <w:color w:val="FFFFFF" w:themeColor="background1"/>
                        </w:rPr>
                        <w:t xml:space="preserve">Choice - </w:t>
                      </w:r>
                      <w:r w:rsidRPr="004A01AA">
                        <w:rPr>
                          <w:rFonts w:ascii="Candara" w:hAnsi="Candara"/>
                          <w:color w:val="FFFFFF" w:themeColor="background1"/>
                        </w:rPr>
                        <w:t>When individual choice is taken away, individuals may believe their ideas and wishes are of no importance</w:t>
                      </w:r>
                      <w:r w:rsidR="00AE721C">
                        <w:rPr>
                          <w:rFonts w:ascii="Candara" w:hAnsi="Candara"/>
                          <w:color w:val="FFFFFF" w:themeColor="background1"/>
                        </w:rPr>
                        <w:t>.</w:t>
                      </w:r>
                    </w:p>
                    <w:p w14:paraId="5C4B23F2" w14:textId="77777777" w:rsidR="00CE3EC9" w:rsidRDefault="00CE3EC9" w:rsidP="008A4D3F">
                      <w:pPr>
                        <w:jc w:val="center"/>
                      </w:pPr>
                    </w:p>
                  </w:txbxContent>
                </v:textbox>
                <w10:wrap anchorx="margin"/>
              </v:rect>
            </w:pict>
          </mc:Fallback>
        </mc:AlternateContent>
      </w:r>
      <w:r>
        <w:rPr>
          <w:noProof/>
          <w:lang w:eastAsia="en-GB"/>
        </w:rPr>
        <mc:AlternateContent>
          <mc:Choice Requires="wps">
            <w:drawing>
              <wp:anchor distT="0" distB="0" distL="114300" distR="114300" simplePos="0" relativeHeight="251681280" behindDoc="0" locked="0" layoutInCell="1" allowOverlap="1" wp14:anchorId="35CF23DD" wp14:editId="669FA60E">
                <wp:simplePos x="0" y="0"/>
                <wp:positionH relativeFrom="margin">
                  <wp:align>left</wp:align>
                </wp:positionH>
                <wp:positionV relativeFrom="paragraph">
                  <wp:posOffset>219710</wp:posOffset>
                </wp:positionV>
                <wp:extent cx="2914650" cy="10668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914650" cy="1066800"/>
                        </a:xfrm>
                        <a:prstGeom prst="rect">
                          <a:avLst/>
                        </a:prstGeom>
                        <a:solidFill>
                          <a:srgbClr val="17AFBE"/>
                        </a:solidFill>
                        <a:ln w="12700" cap="flat" cmpd="sng" algn="ctr">
                          <a:solidFill>
                            <a:srgbClr val="5B9BD5">
                              <a:shade val="50000"/>
                            </a:srgbClr>
                          </a:solidFill>
                          <a:prstDash val="solid"/>
                          <a:miter lim="800000"/>
                        </a:ln>
                        <a:effectLst/>
                      </wps:spPr>
                      <wps:txbx>
                        <w:txbxContent>
                          <w:p w14:paraId="527E0949" w14:textId="77777777" w:rsidR="00CE3EC9" w:rsidRDefault="00CE3EC9" w:rsidP="00CE3EC9">
                            <w:pPr>
                              <w:spacing w:after="0" w:line="240" w:lineRule="auto"/>
                              <w:jc w:val="both"/>
                              <w:rPr>
                                <w:rFonts w:ascii="Candara" w:hAnsi="Candara"/>
                                <w:b/>
                              </w:rPr>
                            </w:pPr>
                          </w:p>
                          <w:p w14:paraId="483717C0" w14:textId="77777777" w:rsidR="00CE3EC9" w:rsidRPr="004A01AA" w:rsidRDefault="00CE3EC9" w:rsidP="008A4D3F">
                            <w:pPr>
                              <w:spacing w:after="0" w:line="240" w:lineRule="auto"/>
                              <w:jc w:val="center"/>
                              <w:rPr>
                                <w:rFonts w:ascii="Candara" w:hAnsi="Candara"/>
                                <w:color w:val="FFFFFF" w:themeColor="background1"/>
                              </w:rPr>
                            </w:pPr>
                            <w:r w:rsidRPr="004A01AA">
                              <w:rPr>
                                <w:rFonts w:ascii="Candara" w:hAnsi="Candara"/>
                                <w:b/>
                                <w:color w:val="FFFFFF" w:themeColor="background1"/>
                              </w:rPr>
                              <w:t xml:space="preserve">Empowerment - </w:t>
                            </w:r>
                            <w:r w:rsidRPr="004A01AA">
                              <w:rPr>
                                <w:rFonts w:ascii="Candara" w:hAnsi="Candara"/>
                                <w:color w:val="FFFFFF" w:themeColor="background1"/>
                              </w:rPr>
                              <w:t xml:space="preserve">Develop and encourage self-efficacy by teaching and supporting </w:t>
                            </w:r>
                            <w:r w:rsidR="00AE721C">
                              <w:rPr>
                                <w:rFonts w:ascii="Candara" w:hAnsi="Candara"/>
                                <w:color w:val="FFFFFF" w:themeColor="background1"/>
                              </w:rPr>
                              <w:t>skills.</w:t>
                            </w:r>
                          </w:p>
                          <w:p w14:paraId="0496FF9D" w14:textId="77777777" w:rsidR="00CE3EC9" w:rsidRDefault="00CE3EC9" w:rsidP="008A4D3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CF23DD" id="Rectangle 6" o:spid="_x0000_s1029" style="position:absolute;left:0;text-align:left;margin-left:0;margin-top:17.3pt;width:229.5pt;height:84pt;z-index:2516812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" fillcolor="#17afbe" strokecolor="#41719c" strokeweight="1pt">
                <v:textbox>
                  <w:txbxContent>
                    <w:p w14:paraId="527E0949" w14:textId="77777777" w:rsidR="00CE3EC9" w:rsidRDefault="00CE3EC9" w:rsidP="00CE3EC9">
                      <w:pPr>
                        <w:spacing w:after="0" w:line="240" w:lineRule="auto"/>
                        <w:jc w:val="both"/>
                        <w:rPr>
                          <w:rFonts w:ascii="Candara" w:hAnsi="Candara"/>
                          <w:b/>
                        </w:rPr>
                      </w:pPr>
                    </w:p>
                    <w:p w14:paraId="483717C0" w14:textId="77777777" w:rsidR="00CE3EC9" w:rsidRPr="004A01AA" w:rsidRDefault="00CE3EC9" w:rsidP="008A4D3F">
                      <w:pPr>
                        <w:spacing w:after="0" w:line="240" w:lineRule="auto"/>
                        <w:jc w:val="center"/>
                        <w:rPr>
                          <w:rFonts w:ascii="Candara" w:hAnsi="Candara"/>
                          <w:color w:val="FFFFFF" w:themeColor="background1"/>
                        </w:rPr>
                      </w:pPr>
                      <w:r w:rsidRPr="004A01AA">
                        <w:rPr>
                          <w:rFonts w:ascii="Candara" w:hAnsi="Candara"/>
                          <w:b/>
                          <w:color w:val="FFFFFF" w:themeColor="background1"/>
                        </w:rPr>
                        <w:t xml:space="preserve">Empowerment - </w:t>
                      </w:r>
                      <w:r w:rsidRPr="004A01AA">
                        <w:rPr>
                          <w:rFonts w:ascii="Candara" w:hAnsi="Candara"/>
                          <w:color w:val="FFFFFF" w:themeColor="background1"/>
                        </w:rPr>
                        <w:t xml:space="preserve">Develop and encourage self-efficacy by teaching and supporting </w:t>
                      </w:r>
                      <w:r w:rsidR="00AE721C">
                        <w:rPr>
                          <w:rFonts w:ascii="Candara" w:hAnsi="Candara"/>
                          <w:color w:val="FFFFFF" w:themeColor="background1"/>
                        </w:rPr>
                        <w:t>skills.</w:t>
                      </w:r>
                    </w:p>
                    <w:p w14:paraId="0496FF9D" w14:textId="77777777" w:rsidR="00CE3EC9" w:rsidRDefault="00CE3EC9" w:rsidP="008A4D3F">
                      <w:pPr>
                        <w:jc w:val="center"/>
                      </w:pPr>
                    </w:p>
                  </w:txbxContent>
                </v:textbox>
                <w10:wrap anchorx="margin"/>
              </v:rect>
            </w:pict>
          </mc:Fallback>
        </mc:AlternateContent>
      </w:r>
    </w:p>
    <w:p w14:paraId="47FD5F96" w14:textId="77777777" w:rsidR="00CE3EC9" w:rsidRDefault="00CE3EC9" w:rsidP="00457636">
      <w:pPr>
        <w:spacing w:line="240" w:lineRule="auto"/>
        <w:jc w:val="both"/>
        <w:rPr>
          <w:rFonts w:ascii="Candara" w:hAnsi="Candara"/>
        </w:rPr>
      </w:pPr>
    </w:p>
    <w:p w14:paraId="5E48DD53" w14:textId="77777777" w:rsidR="00CE3EC9" w:rsidRDefault="00CE3EC9" w:rsidP="00457636">
      <w:pPr>
        <w:spacing w:line="240" w:lineRule="auto"/>
        <w:jc w:val="both"/>
        <w:rPr>
          <w:rFonts w:ascii="Candara" w:hAnsi="Candara"/>
        </w:rPr>
      </w:pPr>
    </w:p>
    <w:p w14:paraId="2C5F9F35" w14:textId="77777777" w:rsidR="00CE3EC9" w:rsidRDefault="00CE3EC9" w:rsidP="00457636">
      <w:pPr>
        <w:spacing w:line="240" w:lineRule="auto"/>
        <w:jc w:val="both"/>
        <w:rPr>
          <w:rFonts w:ascii="Candara" w:hAnsi="Candara"/>
        </w:rPr>
      </w:pPr>
    </w:p>
    <w:p w14:paraId="6B6B76DD" w14:textId="77777777" w:rsidR="00CE3EC9" w:rsidRDefault="00CE3EC9" w:rsidP="00457636">
      <w:pPr>
        <w:spacing w:line="240" w:lineRule="auto"/>
        <w:jc w:val="both"/>
        <w:rPr>
          <w:rFonts w:ascii="Candara" w:hAnsi="Candara"/>
        </w:rPr>
      </w:pPr>
    </w:p>
    <w:p w14:paraId="14BBE87C" w14:textId="77777777" w:rsidR="00CE3EC9" w:rsidRDefault="00D16103" w:rsidP="00457636">
      <w:pPr>
        <w:spacing w:line="240" w:lineRule="auto"/>
        <w:jc w:val="both"/>
        <w:rPr>
          <w:rFonts w:ascii="Candara" w:hAnsi="Candara"/>
        </w:rPr>
      </w:pPr>
      <w:r>
        <w:rPr>
          <w:noProof/>
          <w:lang w:eastAsia="en-GB"/>
        </w:rPr>
        <mc:AlternateContent>
          <mc:Choice Requires="wps">
            <w:drawing>
              <wp:anchor distT="0" distB="0" distL="114300" distR="114300" simplePos="0" relativeHeight="251638272" behindDoc="0" locked="0" layoutInCell="1" allowOverlap="1" wp14:anchorId="15B25FF3" wp14:editId="7717A03A">
                <wp:simplePos x="0" y="0"/>
                <wp:positionH relativeFrom="margin">
                  <wp:posOffset>3067050</wp:posOffset>
                </wp:positionH>
                <wp:positionV relativeFrom="paragraph">
                  <wp:posOffset>8890</wp:posOffset>
                </wp:positionV>
                <wp:extent cx="2981325" cy="10191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2981325" cy="1019175"/>
                        </a:xfrm>
                        <a:prstGeom prst="rect">
                          <a:avLst/>
                        </a:prstGeom>
                        <a:solidFill>
                          <a:srgbClr val="B7D110"/>
                        </a:solidFill>
                        <a:ln w="12700" cap="flat" cmpd="sng" algn="ctr">
                          <a:solidFill>
                            <a:srgbClr val="5B9BD5">
                              <a:shade val="50000"/>
                            </a:srgbClr>
                          </a:solidFill>
                          <a:prstDash val="solid"/>
                          <a:miter lim="800000"/>
                        </a:ln>
                        <a:effectLst/>
                      </wps:spPr>
                      <wps:txbx>
                        <w:txbxContent>
                          <w:p w14:paraId="2D777F1C" w14:textId="77777777" w:rsidR="00CE3EC9" w:rsidRDefault="00CE3EC9" w:rsidP="00CE3EC9">
                            <w:pPr>
                              <w:spacing w:after="0" w:line="240" w:lineRule="auto"/>
                              <w:jc w:val="both"/>
                              <w:rPr>
                                <w:rFonts w:ascii="Candara" w:hAnsi="Candara"/>
                                <w:b/>
                              </w:rPr>
                            </w:pPr>
                          </w:p>
                          <w:p w14:paraId="5C541622" w14:textId="77777777" w:rsidR="00CE3EC9" w:rsidRPr="004A01AA" w:rsidRDefault="00CE3EC9" w:rsidP="008A4D3F">
                            <w:pPr>
                              <w:spacing w:after="0" w:line="240" w:lineRule="auto"/>
                              <w:jc w:val="center"/>
                              <w:rPr>
                                <w:rFonts w:ascii="Candara" w:hAnsi="Candara"/>
                                <w:color w:val="FFFFFF" w:themeColor="background1"/>
                              </w:rPr>
                            </w:pPr>
                            <w:r w:rsidRPr="004A01AA">
                              <w:rPr>
                                <w:rFonts w:ascii="Candara" w:hAnsi="Candara"/>
                                <w:b/>
                                <w:color w:val="FFFFFF" w:themeColor="background1"/>
                              </w:rPr>
                              <w:t>Collaboration -</w:t>
                            </w:r>
                            <w:r w:rsidRPr="004A01AA">
                              <w:rPr>
                                <w:rFonts w:ascii="Candara" w:hAnsi="Candara"/>
                                <w:color w:val="FFFFFF" w:themeColor="background1"/>
                              </w:rPr>
                              <w:t xml:space="preserve"> Two way communication, where mutually agreed decisions and plans are implement.</w:t>
                            </w:r>
                          </w:p>
                          <w:p w14:paraId="20E202B3" w14:textId="77777777" w:rsidR="00CE3EC9" w:rsidRDefault="00CE3EC9" w:rsidP="00CE3EC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B25FF3" id="Rectangle 5" o:spid="_x0000_s1030" style="position:absolute;left:0;text-align:left;margin-left:241.5pt;margin-top:.7pt;width:234.75pt;height:80.25pt;z-index:251638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" fillcolor="#b7d110" strokecolor="#41719c" strokeweight="1pt">
                <v:textbox>
                  <w:txbxContent>
                    <w:p w14:paraId="2D777F1C" w14:textId="77777777" w:rsidR="00CE3EC9" w:rsidRDefault="00CE3EC9" w:rsidP="00CE3EC9">
                      <w:pPr>
                        <w:spacing w:after="0" w:line="240" w:lineRule="auto"/>
                        <w:jc w:val="both"/>
                        <w:rPr>
                          <w:rFonts w:ascii="Candara" w:hAnsi="Candara"/>
                          <w:b/>
                        </w:rPr>
                      </w:pPr>
                    </w:p>
                    <w:p w14:paraId="5C541622" w14:textId="77777777" w:rsidR="00CE3EC9" w:rsidRPr="004A01AA" w:rsidRDefault="00CE3EC9" w:rsidP="008A4D3F">
                      <w:pPr>
                        <w:spacing w:after="0" w:line="240" w:lineRule="auto"/>
                        <w:jc w:val="center"/>
                        <w:rPr>
                          <w:rFonts w:ascii="Candara" w:hAnsi="Candara"/>
                          <w:color w:val="FFFFFF" w:themeColor="background1"/>
                        </w:rPr>
                      </w:pPr>
                      <w:r w:rsidRPr="004A01AA">
                        <w:rPr>
                          <w:rFonts w:ascii="Candara" w:hAnsi="Candara"/>
                          <w:b/>
                          <w:color w:val="FFFFFF" w:themeColor="background1"/>
                        </w:rPr>
                        <w:t>Collaboration -</w:t>
                      </w:r>
                      <w:r w:rsidRPr="004A01AA">
                        <w:rPr>
                          <w:rFonts w:ascii="Candara" w:hAnsi="Candara"/>
                          <w:color w:val="FFFFFF" w:themeColor="background1"/>
                        </w:rPr>
                        <w:t xml:space="preserve"> Two way communication, where mutually agreed decisions and plans are implement.</w:t>
                      </w:r>
                    </w:p>
                    <w:p w14:paraId="20E202B3" w14:textId="77777777" w:rsidR="00CE3EC9" w:rsidRDefault="00CE3EC9" w:rsidP="00CE3EC9">
                      <w:pPr>
                        <w:jc w:val="center"/>
                      </w:pPr>
                    </w:p>
                  </w:txbxContent>
                </v:textbox>
                <w10:wrap anchorx="margin"/>
              </v:rect>
            </w:pict>
          </mc:Fallback>
        </mc:AlternateContent>
      </w:r>
      <w:r>
        <w:rPr>
          <w:noProof/>
          <w:lang w:eastAsia="en-GB"/>
        </w:rPr>
        <mc:AlternateContent>
          <mc:Choice Requires="wps">
            <w:drawing>
              <wp:anchor distT="0" distB="0" distL="114300" distR="114300" simplePos="0" relativeHeight="251635200" behindDoc="0" locked="0" layoutInCell="1" allowOverlap="1" wp14:anchorId="606ABEB0" wp14:editId="7A225C3F">
                <wp:simplePos x="0" y="0"/>
                <wp:positionH relativeFrom="margin">
                  <wp:align>left</wp:align>
                </wp:positionH>
                <wp:positionV relativeFrom="paragraph">
                  <wp:posOffset>10795</wp:posOffset>
                </wp:positionV>
                <wp:extent cx="2914650" cy="10287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914650" cy="1028700"/>
                        </a:xfrm>
                        <a:prstGeom prst="rect">
                          <a:avLst/>
                        </a:prstGeom>
                        <a:solidFill>
                          <a:srgbClr val="DE007A"/>
                        </a:solidFill>
                        <a:ln w="12700" cap="flat" cmpd="sng" algn="ctr">
                          <a:solidFill>
                            <a:srgbClr val="5B9BD5">
                              <a:shade val="50000"/>
                            </a:srgbClr>
                          </a:solidFill>
                          <a:prstDash val="solid"/>
                          <a:miter lim="800000"/>
                        </a:ln>
                        <a:effectLst/>
                      </wps:spPr>
                      <wps:txbx>
                        <w:txbxContent>
                          <w:p w14:paraId="050D7B58" w14:textId="77777777" w:rsidR="00CE3EC9" w:rsidRDefault="00CE3EC9" w:rsidP="00D16103">
                            <w:pPr>
                              <w:shd w:val="clear" w:color="auto" w:fill="DE007A"/>
                              <w:spacing w:line="240" w:lineRule="auto"/>
                              <w:rPr>
                                <w:rFonts w:ascii="Candara" w:hAnsi="Candara"/>
                                <w:b/>
                                <w:color w:val="FFFFFF" w:themeColor="background1"/>
                              </w:rPr>
                            </w:pPr>
                          </w:p>
                          <w:p w14:paraId="714196A3" w14:textId="77777777" w:rsidR="00CE3EC9" w:rsidRPr="004A01AA" w:rsidRDefault="00CE3EC9" w:rsidP="008A4D3F">
                            <w:pPr>
                              <w:shd w:val="clear" w:color="auto" w:fill="DE007A"/>
                              <w:spacing w:line="240" w:lineRule="auto"/>
                              <w:jc w:val="center"/>
                              <w:rPr>
                                <w:color w:val="FFFFFF" w:themeColor="background1"/>
                              </w:rPr>
                            </w:pPr>
                            <w:r w:rsidRPr="004A01AA">
                              <w:rPr>
                                <w:rFonts w:ascii="Candara" w:hAnsi="Candara"/>
                                <w:b/>
                                <w:color w:val="FFFFFF" w:themeColor="background1"/>
                              </w:rPr>
                              <w:t>Trustworthiness</w:t>
                            </w:r>
                            <w:r w:rsidRPr="004A01AA">
                              <w:rPr>
                                <w:rFonts w:ascii="Candara" w:hAnsi="Candara"/>
                                <w:color w:val="FFFFFF" w:themeColor="background1"/>
                              </w:rPr>
                              <w:t xml:space="preserve"> - Survivors of trauma may find it difficult to trust</w:t>
                            </w:r>
                            <w:r w:rsidR="00AE721C">
                              <w:rPr>
                                <w:rFonts w:ascii="Candara" w:hAnsi="Candara"/>
                                <w:color w:val="FFFFFF" w:themeColor="background1"/>
                              </w:rPr>
                              <w:t xml:space="preserve"> others</w:t>
                            </w:r>
                            <w:r w:rsidRPr="004A01AA">
                              <w:rPr>
                                <w:rFonts w:ascii="Candara" w:hAnsi="Candara"/>
                                <w:color w:val="FFFFFF" w:themeColor="background1"/>
                              </w:rPr>
                              <w:t>.</w:t>
                            </w:r>
                          </w:p>
                          <w:p w14:paraId="7C3CE9D7" w14:textId="77777777" w:rsidR="00CE3EC9" w:rsidRPr="004A01AA" w:rsidRDefault="00CE3EC9" w:rsidP="00D16103">
                            <w:pPr>
                              <w:shd w:val="clear" w:color="auto" w:fill="DE007A"/>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6ABEB0" id="Rectangle 3" o:spid="_x0000_s1031" style="position:absolute;left:0;text-align:left;margin-left:0;margin-top:.85pt;width:229.5pt;height:81pt;z-index:2516352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" fillcolor="#de007a" strokecolor="#41719c" strokeweight="1pt">
                <v:textbox>
                  <w:txbxContent>
                    <w:p w14:paraId="050D7B58" w14:textId="77777777" w:rsidR="00CE3EC9" w:rsidRDefault="00CE3EC9" w:rsidP="00D16103">
                      <w:pPr>
                        <w:shd w:val="clear" w:color="auto" w:fill="DE007A"/>
                        <w:spacing w:line="240" w:lineRule="auto"/>
                        <w:rPr>
                          <w:rFonts w:ascii="Candara" w:hAnsi="Candara"/>
                          <w:b/>
                          <w:color w:val="FFFFFF" w:themeColor="background1"/>
                        </w:rPr>
                      </w:pPr>
                    </w:p>
                    <w:p w14:paraId="714196A3" w14:textId="77777777" w:rsidR="00CE3EC9" w:rsidRPr="004A01AA" w:rsidRDefault="00CE3EC9" w:rsidP="008A4D3F">
                      <w:pPr>
                        <w:shd w:val="clear" w:color="auto" w:fill="DE007A"/>
                        <w:spacing w:line="240" w:lineRule="auto"/>
                        <w:jc w:val="center"/>
                        <w:rPr>
                          <w:color w:val="FFFFFF" w:themeColor="background1"/>
                        </w:rPr>
                      </w:pPr>
                      <w:r w:rsidRPr="004A01AA">
                        <w:rPr>
                          <w:rFonts w:ascii="Candara" w:hAnsi="Candara"/>
                          <w:b/>
                          <w:color w:val="FFFFFF" w:themeColor="background1"/>
                        </w:rPr>
                        <w:t>Trustworthiness</w:t>
                      </w:r>
                      <w:r w:rsidRPr="004A01AA">
                        <w:rPr>
                          <w:rFonts w:ascii="Candara" w:hAnsi="Candara"/>
                          <w:color w:val="FFFFFF" w:themeColor="background1"/>
                        </w:rPr>
                        <w:t xml:space="preserve"> - Survivors of trauma may find it difficult to trust</w:t>
                      </w:r>
                      <w:r w:rsidR="00AE721C">
                        <w:rPr>
                          <w:rFonts w:ascii="Candara" w:hAnsi="Candara"/>
                          <w:color w:val="FFFFFF" w:themeColor="background1"/>
                        </w:rPr>
                        <w:t xml:space="preserve"> others</w:t>
                      </w:r>
                      <w:r w:rsidRPr="004A01AA">
                        <w:rPr>
                          <w:rFonts w:ascii="Candara" w:hAnsi="Candara"/>
                          <w:color w:val="FFFFFF" w:themeColor="background1"/>
                        </w:rPr>
                        <w:t>.</w:t>
                      </w:r>
                    </w:p>
                    <w:p w14:paraId="7C3CE9D7" w14:textId="77777777" w:rsidR="00CE3EC9" w:rsidRPr="004A01AA" w:rsidRDefault="00CE3EC9" w:rsidP="00D16103">
                      <w:pPr>
                        <w:shd w:val="clear" w:color="auto" w:fill="DE007A"/>
                        <w:rPr>
                          <w:color w:val="FFFFFF" w:themeColor="background1"/>
                        </w:rPr>
                      </w:pPr>
                    </w:p>
                  </w:txbxContent>
                </v:textbox>
                <w10:wrap anchorx="margin"/>
              </v:rect>
            </w:pict>
          </mc:Fallback>
        </mc:AlternateContent>
      </w:r>
    </w:p>
    <w:p w14:paraId="07D29B9E" w14:textId="77777777" w:rsidR="00CE3EC9" w:rsidRDefault="00CE3EC9" w:rsidP="00457636">
      <w:pPr>
        <w:spacing w:line="240" w:lineRule="auto"/>
        <w:jc w:val="both"/>
        <w:rPr>
          <w:rFonts w:ascii="Candara" w:hAnsi="Candara"/>
        </w:rPr>
      </w:pPr>
    </w:p>
    <w:p w14:paraId="35A8A336" w14:textId="77777777" w:rsidR="00CE3EC9" w:rsidRDefault="00CE3EC9" w:rsidP="00457636">
      <w:pPr>
        <w:spacing w:line="240" w:lineRule="auto"/>
        <w:jc w:val="both"/>
        <w:rPr>
          <w:rFonts w:ascii="Candara" w:hAnsi="Candara"/>
        </w:rPr>
      </w:pPr>
    </w:p>
    <w:p w14:paraId="218A2BE8" w14:textId="77777777" w:rsidR="00CE3EC9" w:rsidRDefault="00CE3EC9" w:rsidP="00457636">
      <w:pPr>
        <w:spacing w:line="240" w:lineRule="auto"/>
        <w:jc w:val="both"/>
        <w:rPr>
          <w:rFonts w:ascii="Candara" w:hAnsi="Candara"/>
        </w:rPr>
      </w:pPr>
    </w:p>
    <w:p w14:paraId="4CC31C3A" w14:textId="77777777" w:rsidR="00945D55" w:rsidRDefault="00945D55" w:rsidP="00457636">
      <w:pPr>
        <w:spacing w:line="240" w:lineRule="auto"/>
        <w:jc w:val="both"/>
        <w:rPr>
          <w:rFonts w:ascii="Candara" w:hAnsi="Candara"/>
          <w:b/>
          <w:color w:val="004295"/>
          <w:u w:val="single"/>
        </w:rPr>
      </w:pPr>
    </w:p>
    <w:p w14:paraId="741EB8B4" w14:textId="77777777" w:rsidR="00CE3EC9" w:rsidRPr="00D16103" w:rsidRDefault="00D16103" w:rsidP="00457636">
      <w:pPr>
        <w:spacing w:line="240" w:lineRule="auto"/>
        <w:jc w:val="both"/>
        <w:rPr>
          <w:rFonts w:ascii="Candara" w:hAnsi="Candara"/>
          <w:b/>
          <w:color w:val="004295"/>
          <w:u w:val="single"/>
        </w:rPr>
      </w:pPr>
      <w:r w:rsidRPr="00D16103">
        <w:rPr>
          <w:rFonts w:ascii="Candara" w:hAnsi="Candara"/>
          <w:b/>
          <w:color w:val="004295"/>
          <w:u w:val="single"/>
        </w:rPr>
        <w:t>Six Guiding Principles for Gender Responsive Practices</w:t>
      </w:r>
    </w:p>
    <w:p w14:paraId="59A0D736" w14:textId="77777777" w:rsidR="00865594" w:rsidRPr="00940F6B" w:rsidRDefault="00D16103" w:rsidP="00457636">
      <w:pPr>
        <w:spacing w:line="240" w:lineRule="auto"/>
        <w:jc w:val="both"/>
        <w:rPr>
          <w:rFonts w:ascii="Candara" w:hAnsi="Candara"/>
          <w:color w:val="FF0000"/>
        </w:rPr>
      </w:pPr>
      <w:r w:rsidRPr="00BC022B">
        <w:rPr>
          <w:rFonts w:ascii="Candara" w:hAnsi="Candara"/>
        </w:rPr>
        <w:t>Being trauma informed means</w:t>
      </w:r>
      <w:r w:rsidR="00865594" w:rsidRPr="00BC022B">
        <w:rPr>
          <w:rFonts w:ascii="Candara" w:hAnsi="Candara"/>
        </w:rPr>
        <w:t xml:space="preserve"> creating an environment through site selection, staff selection, programme, content, and materials that’s reflects an understanding of realities, of the lives of women, and addresses and responds to their strengths and challenges.</w:t>
      </w:r>
      <w:r w:rsidR="00945D55">
        <w:rPr>
          <w:rStyle w:val="FootnoteReference"/>
          <w:rFonts w:ascii="Candara" w:hAnsi="Candara"/>
        </w:rPr>
        <w:footnoteReference w:id="3"/>
      </w:r>
      <w:r w:rsidR="00940F6B" w:rsidRPr="00E44E4A">
        <w:rPr>
          <w:rFonts w:ascii="Candara" w:hAnsi="Candara"/>
          <w:color w:val="004295"/>
        </w:rPr>
        <w:t xml:space="preserve"> </w:t>
      </w:r>
    </w:p>
    <w:p w14:paraId="0A6D1C58" w14:textId="77777777" w:rsidR="00CE3EC9" w:rsidRDefault="00940F6B" w:rsidP="00457636">
      <w:pPr>
        <w:spacing w:line="240" w:lineRule="auto"/>
        <w:jc w:val="both"/>
        <w:rPr>
          <w:rFonts w:ascii="Candara" w:hAnsi="Candara"/>
        </w:rPr>
      </w:pPr>
      <w:r>
        <w:rPr>
          <w:noProof/>
          <w:lang w:eastAsia="en-GB"/>
        </w:rPr>
        <mc:AlternateContent>
          <mc:Choice Requires="wps">
            <w:drawing>
              <wp:anchor distT="0" distB="0" distL="114300" distR="114300" simplePos="0" relativeHeight="251648512" behindDoc="0" locked="0" layoutInCell="1" allowOverlap="1" wp14:anchorId="1339D5D3" wp14:editId="2CCCB9B9">
                <wp:simplePos x="0" y="0"/>
                <wp:positionH relativeFrom="page">
                  <wp:posOffset>5162550</wp:posOffset>
                </wp:positionH>
                <wp:positionV relativeFrom="paragraph">
                  <wp:posOffset>120650</wp:posOffset>
                </wp:positionV>
                <wp:extent cx="1895475" cy="10858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895475" cy="1085850"/>
                        </a:xfrm>
                        <a:prstGeom prst="rect">
                          <a:avLst/>
                        </a:prstGeom>
                        <a:solidFill>
                          <a:srgbClr val="B7D110"/>
                        </a:solidFill>
                        <a:ln w="12700" cap="flat" cmpd="sng" algn="ctr">
                          <a:solidFill>
                            <a:srgbClr val="5B9BD5">
                              <a:shade val="50000"/>
                            </a:srgbClr>
                          </a:solidFill>
                          <a:prstDash val="solid"/>
                          <a:miter lim="800000"/>
                        </a:ln>
                        <a:effectLst/>
                      </wps:spPr>
                      <wps:txbx>
                        <w:txbxContent>
                          <w:p w14:paraId="0B8B7300" w14:textId="77777777" w:rsidR="00CE3EC9" w:rsidRPr="004A01AA" w:rsidRDefault="00CE3EC9" w:rsidP="008A4D3F">
                            <w:pPr>
                              <w:spacing w:after="0" w:line="240" w:lineRule="auto"/>
                              <w:jc w:val="center"/>
                              <w:rPr>
                                <w:rFonts w:ascii="Candara" w:hAnsi="Candara"/>
                                <w:color w:val="FFFFFF" w:themeColor="background1"/>
                              </w:rPr>
                            </w:pPr>
                            <w:r w:rsidRPr="004A01AA">
                              <w:rPr>
                                <w:rFonts w:ascii="Candara" w:hAnsi="Candara"/>
                                <w:b/>
                                <w:color w:val="FFFFFF" w:themeColor="background1"/>
                              </w:rPr>
                              <w:t>Relationships – E</w:t>
                            </w:r>
                            <w:r w:rsidRPr="004A01AA">
                              <w:rPr>
                                <w:rFonts w:ascii="Candara" w:hAnsi="Candara"/>
                                <w:color w:val="FFFFFF" w:themeColor="background1"/>
                              </w:rPr>
                              <w:t xml:space="preserve">mbed policy, practice </w:t>
                            </w:r>
                            <w:r w:rsidR="00AE721C">
                              <w:rPr>
                                <w:rFonts w:ascii="Candara" w:hAnsi="Candara"/>
                                <w:color w:val="FFFFFF" w:themeColor="background1"/>
                              </w:rPr>
                              <w:t>which</w:t>
                            </w:r>
                            <w:r w:rsidRPr="004A01AA">
                              <w:rPr>
                                <w:rFonts w:ascii="Candara" w:hAnsi="Candara"/>
                                <w:color w:val="FFFFFF" w:themeColor="background1"/>
                              </w:rPr>
                              <w:t xml:space="preserve"> promote healthy connections </w:t>
                            </w:r>
                            <w:r w:rsidR="00AE1FD4">
                              <w:rPr>
                                <w:rFonts w:ascii="Candara" w:hAnsi="Candara"/>
                                <w:color w:val="FFFFFF" w:themeColor="background1"/>
                              </w:rPr>
                              <w:t>family &amp; community</w:t>
                            </w:r>
                          </w:p>
                          <w:p w14:paraId="7FC78C15" w14:textId="77777777" w:rsidR="00CE3EC9" w:rsidRDefault="00CE3EC9" w:rsidP="00CE3EC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39D5D3" id="Rectangle 10" o:spid="_x0000_s1032" style="position:absolute;left:0;text-align:left;margin-left:406.5pt;margin-top:9.5pt;width:149.25pt;height:85.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" fillcolor="#b7d110" strokecolor="#41719c" strokeweight="1pt">
                <v:textbox>
                  <w:txbxContent>
                    <w:p w14:paraId="0B8B7300" w14:textId="77777777" w:rsidR="00CE3EC9" w:rsidRPr="004A01AA" w:rsidRDefault="00CE3EC9" w:rsidP="008A4D3F">
                      <w:pPr>
                        <w:spacing w:after="0" w:line="240" w:lineRule="auto"/>
                        <w:jc w:val="center"/>
                        <w:rPr>
                          <w:rFonts w:ascii="Candara" w:hAnsi="Candara"/>
                          <w:color w:val="FFFFFF" w:themeColor="background1"/>
                        </w:rPr>
                      </w:pPr>
                      <w:r w:rsidRPr="004A01AA">
                        <w:rPr>
                          <w:rFonts w:ascii="Candara" w:hAnsi="Candara"/>
                          <w:b/>
                          <w:color w:val="FFFFFF" w:themeColor="background1"/>
                        </w:rPr>
                        <w:t>Relationships – E</w:t>
                      </w:r>
                      <w:r w:rsidRPr="004A01AA">
                        <w:rPr>
                          <w:rFonts w:ascii="Candara" w:hAnsi="Candara"/>
                          <w:color w:val="FFFFFF" w:themeColor="background1"/>
                        </w:rPr>
                        <w:t xml:space="preserve">mbed policy, practice </w:t>
                      </w:r>
                      <w:r w:rsidR="00AE721C">
                        <w:rPr>
                          <w:rFonts w:ascii="Candara" w:hAnsi="Candara"/>
                          <w:color w:val="FFFFFF" w:themeColor="background1"/>
                        </w:rPr>
                        <w:t>which</w:t>
                      </w:r>
                      <w:r w:rsidRPr="004A01AA">
                        <w:rPr>
                          <w:rFonts w:ascii="Candara" w:hAnsi="Candara"/>
                          <w:color w:val="FFFFFF" w:themeColor="background1"/>
                        </w:rPr>
                        <w:t xml:space="preserve"> promote healthy connections </w:t>
                      </w:r>
                      <w:r w:rsidR="00AE1FD4">
                        <w:rPr>
                          <w:rFonts w:ascii="Candara" w:hAnsi="Candara"/>
                          <w:color w:val="FFFFFF" w:themeColor="background1"/>
                        </w:rPr>
                        <w:t>family &amp; community</w:t>
                      </w:r>
                    </w:p>
                    <w:p w14:paraId="7FC78C15" w14:textId="77777777" w:rsidR="00CE3EC9" w:rsidRDefault="00CE3EC9" w:rsidP="00CE3EC9">
                      <w:pPr>
                        <w:jc w:val="center"/>
                      </w:pPr>
                    </w:p>
                  </w:txbxContent>
                </v:textbox>
                <w10:wrap anchorx="page"/>
              </v:rect>
            </w:pict>
          </mc:Fallback>
        </mc:AlternateContent>
      </w:r>
      <w:r>
        <w:rPr>
          <w:noProof/>
          <w:lang w:eastAsia="en-GB"/>
        </w:rPr>
        <mc:AlternateContent>
          <mc:Choice Requires="wps">
            <w:drawing>
              <wp:anchor distT="0" distB="0" distL="114300" distR="114300" simplePos="0" relativeHeight="251643392" behindDoc="0" locked="0" layoutInCell="1" allowOverlap="1" wp14:anchorId="44FDBF48" wp14:editId="559FF529">
                <wp:simplePos x="0" y="0"/>
                <wp:positionH relativeFrom="margin">
                  <wp:posOffset>2164080</wp:posOffset>
                </wp:positionH>
                <wp:positionV relativeFrom="paragraph">
                  <wp:posOffset>119380</wp:posOffset>
                </wp:positionV>
                <wp:extent cx="1990725" cy="10953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990725" cy="1095375"/>
                        </a:xfrm>
                        <a:prstGeom prst="rect">
                          <a:avLst/>
                        </a:prstGeom>
                        <a:solidFill>
                          <a:srgbClr val="DE007A"/>
                        </a:solidFill>
                        <a:ln w="12700" cap="flat" cmpd="sng" algn="ctr">
                          <a:solidFill>
                            <a:srgbClr val="5B9BD5">
                              <a:shade val="50000"/>
                            </a:srgbClr>
                          </a:solidFill>
                          <a:prstDash val="solid"/>
                          <a:miter lim="800000"/>
                        </a:ln>
                        <a:effectLst/>
                      </wps:spPr>
                      <wps:txbx>
                        <w:txbxContent>
                          <w:p w14:paraId="6C88FD0B" w14:textId="77777777" w:rsidR="00AE721C" w:rsidRDefault="00AE721C" w:rsidP="00AE721C">
                            <w:pPr>
                              <w:spacing w:after="0" w:line="240" w:lineRule="auto"/>
                              <w:jc w:val="center"/>
                              <w:rPr>
                                <w:rFonts w:ascii="Candara" w:hAnsi="Candara"/>
                                <w:b/>
                                <w:color w:val="FFFFFF" w:themeColor="background1"/>
                              </w:rPr>
                            </w:pPr>
                          </w:p>
                          <w:p w14:paraId="5E606F81" w14:textId="77777777" w:rsidR="00CE3EC9" w:rsidRPr="004A01AA" w:rsidRDefault="00CE3EC9" w:rsidP="008A4D3F">
                            <w:pPr>
                              <w:spacing w:after="0" w:line="240" w:lineRule="auto"/>
                              <w:jc w:val="center"/>
                              <w:rPr>
                                <w:rFonts w:ascii="Candara" w:hAnsi="Candara"/>
                                <w:color w:val="FFFFFF" w:themeColor="background1"/>
                              </w:rPr>
                            </w:pPr>
                            <w:r w:rsidRPr="004A01AA">
                              <w:rPr>
                                <w:rFonts w:ascii="Candara" w:hAnsi="Candara"/>
                                <w:b/>
                                <w:color w:val="FFFFFF" w:themeColor="background1"/>
                              </w:rPr>
                              <w:t>Gender -</w:t>
                            </w:r>
                            <w:r w:rsidRPr="004A01AA">
                              <w:rPr>
                                <w:rFonts w:ascii="Candara" w:hAnsi="Candara"/>
                                <w:color w:val="FFFFFF" w:themeColor="background1"/>
                              </w:rPr>
                              <w:t xml:space="preserve"> Acknowledge that everyone is unique.</w:t>
                            </w:r>
                          </w:p>
                          <w:p w14:paraId="34A27FE8" w14:textId="77777777" w:rsidR="00CE3EC9" w:rsidRDefault="00CE3EC9" w:rsidP="008A4D3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FDBF48" id="Rectangle 8" o:spid="_x0000_s1033" style="position:absolute;left:0;text-align:left;margin-left:170.4pt;margin-top:9.4pt;width:156.75pt;height:86.25pt;z-index:251643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" fillcolor="#de007a" strokecolor="#41719c" strokeweight="1pt">
                <v:textbox>
                  <w:txbxContent>
                    <w:p w14:paraId="6C88FD0B" w14:textId="77777777" w:rsidR="00AE721C" w:rsidRDefault="00AE721C" w:rsidP="00AE721C">
                      <w:pPr>
                        <w:spacing w:after="0" w:line="240" w:lineRule="auto"/>
                        <w:jc w:val="center"/>
                        <w:rPr>
                          <w:rFonts w:ascii="Candara" w:hAnsi="Candara"/>
                          <w:b/>
                          <w:color w:val="FFFFFF" w:themeColor="background1"/>
                        </w:rPr>
                      </w:pPr>
                    </w:p>
                    <w:p w14:paraId="5E606F81" w14:textId="77777777" w:rsidR="00CE3EC9" w:rsidRPr="004A01AA" w:rsidRDefault="00CE3EC9" w:rsidP="008A4D3F">
                      <w:pPr>
                        <w:spacing w:after="0" w:line="240" w:lineRule="auto"/>
                        <w:jc w:val="center"/>
                        <w:rPr>
                          <w:rFonts w:ascii="Candara" w:hAnsi="Candara"/>
                          <w:color w:val="FFFFFF" w:themeColor="background1"/>
                        </w:rPr>
                      </w:pPr>
                      <w:r w:rsidRPr="004A01AA">
                        <w:rPr>
                          <w:rFonts w:ascii="Candara" w:hAnsi="Candara"/>
                          <w:b/>
                          <w:color w:val="FFFFFF" w:themeColor="background1"/>
                        </w:rPr>
                        <w:t>Gender -</w:t>
                      </w:r>
                      <w:r w:rsidRPr="004A01AA">
                        <w:rPr>
                          <w:rFonts w:ascii="Candara" w:hAnsi="Candara"/>
                          <w:color w:val="FFFFFF" w:themeColor="background1"/>
                        </w:rPr>
                        <w:t xml:space="preserve"> Acknowledge that everyone is unique.</w:t>
                      </w:r>
                    </w:p>
                    <w:p w14:paraId="34A27FE8" w14:textId="77777777" w:rsidR="00CE3EC9" w:rsidRDefault="00CE3EC9" w:rsidP="008A4D3F">
                      <w:pPr>
                        <w:jc w:val="center"/>
                      </w:pPr>
                    </w:p>
                  </w:txbxContent>
                </v:textbox>
                <w10:wrap anchorx="margin"/>
              </v:rect>
            </w:pict>
          </mc:Fallback>
        </mc:AlternateContent>
      </w:r>
      <w:r>
        <w:rPr>
          <w:noProof/>
          <w:lang w:eastAsia="en-GB"/>
        </w:rPr>
        <mc:AlternateContent>
          <mc:Choice Requires="wps">
            <w:drawing>
              <wp:anchor distT="0" distB="0" distL="114300" distR="114300" simplePos="0" relativeHeight="251714048" behindDoc="0" locked="0" layoutInCell="1" allowOverlap="1" wp14:anchorId="748D1516" wp14:editId="636EDC1C">
                <wp:simplePos x="0" y="0"/>
                <wp:positionH relativeFrom="margin">
                  <wp:posOffset>-28574</wp:posOffset>
                </wp:positionH>
                <wp:positionV relativeFrom="paragraph">
                  <wp:posOffset>101600</wp:posOffset>
                </wp:positionV>
                <wp:extent cx="2095500" cy="11334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2095500" cy="1133475"/>
                        </a:xfrm>
                        <a:prstGeom prst="rect">
                          <a:avLst/>
                        </a:prstGeom>
                        <a:solidFill>
                          <a:srgbClr val="004295"/>
                        </a:solidFill>
                        <a:ln w="12700" cap="flat" cmpd="sng" algn="ctr">
                          <a:solidFill>
                            <a:srgbClr val="5B9BD5">
                              <a:shade val="50000"/>
                            </a:srgbClr>
                          </a:solidFill>
                          <a:prstDash val="solid"/>
                          <a:miter lim="800000"/>
                        </a:ln>
                        <a:effectLst/>
                      </wps:spPr>
                      <wps:txbx>
                        <w:txbxContent>
                          <w:p w14:paraId="15E059D4" w14:textId="77777777" w:rsidR="00CE3EC9" w:rsidRPr="001004FB" w:rsidRDefault="00CE3EC9" w:rsidP="008A4D3F">
                            <w:pPr>
                              <w:spacing w:after="0" w:line="240" w:lineRule="auto"/>
                              <w:jc w:val="center"/>
                              <w:rPr>
                                <w:rFonts w:ascii="Candara" w:hAnsi="Candara"/>
                                <w:color w:val="FFFFFF" w:themeColor="background1"/>
                              </w:rPr>
                            </w:pPr>
                            <w:r w:rsidRPr="001004FB">
                              <w:rPr>
                                <w:rFonts w:ascii="Candara" w:hAnsi="Candara"/>
                                <w:b/>
                                <w:color w:val="FFFFFF" w:themeColor="background1"/>
                              </w:rPr>
                              <w:t>Community -</w:t>
                            </w:r>
                            <w:r w:rsidRPr="001004FB">
                              <w:rPr>
                                <w:rFonts w:ascii="Candara" w:hAnsi="Candara"/>
                                <w:color w:val="FFFFFF" w:themeColor="background1"/>
                              </w:rPr>
                              <w:t xml:space="preserve"> Establish a comprehensive and collaborative network of community services.</w:t>
                            </w:r>
                          </w:p>
                          <w:p w14:paraId="5AE2DF40" w14:textId="77777777" w:rsidR="00CE3EC9" w:rsidRDefault="00CE3EC9" w:rsidP="008A4D3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8D1516" id="Rectangle 12" o:spid="_x0000_s1034" style="position:absolute;left:0;text-align:left;margin-left:-2.25pt;margin-top:8pt;width:165pt;height:89.25pt;z-index:251714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" fillcolor="#004295" strokecolor="#41719c" strokeweight="1pt">
                <v:textbox>
                  <w:txbxContent>
                    <w:p w14:paraId="15E059D4" w14:textId="77777777" w:rsidR="00CE3EC9" w:rsidRPr="001004FB" w:rsidRDefault="00CE3EC9" w:rsidP="008A4D3F">
                      <w:pPr>
                        <w:spacing w:after="0" w:line="240" w:lineRule="auto"/>
                        <w:jc w:val="center"/>
                        <w:rPr>
                          <w:rFonts w:ascii="Candara" w:hAnsi="Candara"/>
                          <w:color w:val="FFFFFF" w:themeColor="background1"/>
                        </w:rPr>
                      </w:pPr>
                      <w:r w:rsidRPr="001004FB">
                        <w:rPr>
                          <w:rFonts w:ascii="Candara" w:hAnsi="Candara"/>
                          <w:b/>
                          <w:color w:val="FFFFFF" w:themeColor="background1"/>
                        </w:rPr>
                        <w:t>Community -</w:t>
                      </w:r>
                      <w:r w:rsidRPr="001004FB">
                        <w:rPr>
                          <w:rFonts w:ascii="Candara" w:hAnsi="Candara"/>
                          <w:color w:val="FFFFFF" w:themeColor="background1"/>
                        </w:rPr>
                        <w:t xml:space="preserve"> Establish a comprehensive and collaborative network of community services.</w:t>
                      </w:r>
                    </w:p>
                    <w:p w14:paraId="5AE2DF40" w14:textId="77777777" w:rsidR="00CE3EC9" w:rsidRDefault="00CE3EC9" w:rsidP="008A4D3F">
                      <w:pPr>
                        <w:jc w:val="center"/>
                      </w:pPr>
                    </w:p>
                  </w:txbxContent>
                </v:textbox>
                <w10:wrap anchorx="margin"/>
              </v:rect>
            </w:pict>
          </mc:Fallback>
        </mc:AlternateContent>
      </w:r>
    </w:p>
    <w:p w14:paraId="16E51AC3" w14:textId="77777777" w:rsidR="00CE3EC9" w:rsidRDefault="00CE3EC9" w:rsidP="00457636">
      <w:pPr>
        <w:spacing w:line="240" w:lineRule="auto"/>
        <w:jc w:val="both"/>
        <w:rPr>
          <w:rFonts w:ascii="Candara" w:hAnsi="Candara"/>
        </w:rPr>
      </w:pPr>
    </w:p>
    <w:p w14:paraId="6E40668E" w14:textId="77777777" w:rsidR="00CE3EC9" w:rsidRDefault="00CE3EC9" w:rsidP="00457636">
      <w:pPr>
        <w:spacing w:line="240" w:lineRule="auto"/>
        <w:jc w:val="both"/>
        <w:rPr>
          <w:rFonts w:ascii="Candara" w:hAnsi="Candara"/>
        </w:rPr>
      </w:pPr>
    </w:p>
    <w:p w14:paraId="37AB4CDF" w14:textId="77777777" w:rsidR="00CE3EC9" w:rsidRDefault="00CE3EC9" w:rsidP="00457636">
      <w:pPr>
        <w:spacing w:line="240" w:lineRule="auto"/>
        <w:jc w:val="both"/>
        <w:rPr>
          <w:rFonts w:ascii="Candara" w:hAnsi="Candara"/>
        </w:rPr>
      </w:pPr>
    </w:p>
    <w:p w14:paraId="41B0E772" w14:textId="77777777" w:rsidR="00CE3EC9" w:rsidRDefault="00940F6B" w:rsidP="00457636">
      <w:pPr>
        <w:spacing w:line="240" w:lineRule="auto"/>
        <w:jc w:val="both"/>
        <w:rPr>
          <w:rFonts w:ascii="Candara" w:hAnsi="Candara"/>
        </w:rPr>
      </w:pPr>
      <w:r>
        <w:rPr>
          <w:noProof/>
          <w:lang w:eastAsia="en-GB"/>
        </w:rPr>
        <mc:AlternateContent>
          <mc:Choice Requires="wps">
            <w:drawing>
              <wp:anchor distT="0" distB="0" distL="114300" distR="114300" simplePos="0" relativeHeight="251692544" behindDoc="0" locked="0" layoutInCell="1" allowOverlap="1" wp14:anchorId="2EFF0666" wp14:editId="08A543EF">
                <wp:simplePos x="0" y="0"/>
                <wp:positionH relativeFrom="margin">
                  <wp:posOffset>4276725</wp:posOffset>
                </wp:positionH>
                <wp:positionV relativeFrom="paragraph">
                  <wp:posOffset>269240</wp:posOffset>
                </wp:positionV>
                <wp:extent cx="1895475" cy="12096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895475" cy="1209675"/>
                        </a:xfrm>
                        <a:prstGeom prst="rect">
                          <a:avLst/>
                        </a:prstGeom>
                        <a:solidFill>
                          <a:srgbClr val="004295"/>
                        </a:solidFill>
                        <a:ln w="12700" cap="flat" cmpd="sng" algn="ctr">
                          <a:solidFill>
                            <a:srgbClr val="5B9BD5">
                              <a:shade val="50000"/>
                            </a:srgbClr>
                          </a:solidFill>
                          <a:prstDash val="solid"/>
                          <a:miter lim="800000"/>
                        </a:ln>
                        <a:effectLst/>
                      </wps:spPr>
                      <wps:txbx>
                        <w:txbxContent>
                          <w:p w14:paraId="01CFF2E5" w14:textId="77777777" w:rsidR="00CE3EC9" w:rsidRPr="004A01AA" w:rsidRDefault="00CE3EC9" w:rsidP="008A4D3F">
                            <w:pPr>
                              <w:spacing w:after="0" w:line="240" w:lineRule="auto"/>
                              <w:jc w:val="center"/>
                              <w:rPr>
                                <w:rFonts w:ascii="Candara" w:hAnsi="Candara"/>
                                <w:color w:val="FFFFFF" w:themeColor="background1"/>
                              </w:rPr>
                            </w:pPr>
                            <w:r w:rsidRPr="004A01AA">
                              <w:rPr>
                                <w:rFonts w:ascii="Candara" w:hAnsi="Candara"/>
                                <w:b/>
                                <w:color w:val="FFFFFF" w:themeColor="background1"/>
                              </w:rPr>
                              <w:t xml:space="preserve">Environment - </w:t>
                            </w:r>
                            <w:r w:rsidRPr="004A01AA">
                              <w:rPr>
                                <w:rFonts w:ascii="Candara" w:hAnsi="Candara"/>
                                <w:color w:val="FFFFFF" w:themeColor="background1"/>
                              </w:rPr>
                              <w:t>Create an environment based on safety, respect and dignity.</w:t>
                            </w:r>
                          </w:p>
                          <w:p w14:paraId="21A5EF1E" w14:textId="77777777" w:rsidR="00CE3EC9" w:rsidRPr="004A01AA" w:rsidRDefault="00CE3EC9" w:rsidP="00CE3EC9">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FF0666" id="Rectangle 7" o:spid="_x0000_s1035" style="position:absolute;left:0;text-align:left;margin-left:336.75pt;margin-top:21.2pt;width:149.25pt;height:95.25pt;z-index:251692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" fillcolor="#004295" strokecolor="#41719c" strokeweight="1pt">
                <v:textbox>
                  <w:txbxContent>
                    <w:p w14:paraId="01CFF2E5" w14:textId="77777777" w:rsidR="00CE3EC9" w:rsidRPr="004A01AA" w:rsidRDefault="00CE3EC9" w:rsidP="008A4D3F">
                      <w:pPr>
                        <w:spacing w:after="0" w:line="240" w:lineRule="auto"/>
                        <w:jc w:val="center"/>
                        <w:rPr>
                          <w:rFonts w:ascii="Candara" w:hAnsi="Candara"/>
                          <w:color w:val="FFFFFF" w:themeColor="background1"/>
                        </w:rPr>
                      </w:pPr>
                      <w:r w:rsidRPr="004A01AA">
                        <w:rPr>
                          <w:rFonts w:ascii="Candara" w:hAnsi="Candara"/>
                          <w:b/>
                          <w:color w:val="FFFFFF" w:themeColor="background1"/>
                        </w:rPr>
                        <w:t xml:space="preserve">Environment - </w:t>
                      </w:r>
                      <w:r w:rsidRPr="004A01AA">
                        <w:rPr>
                          <w:rFonts w:ascii="Candara" w:hAnsi="Candara"/>
                          <w:color w:val="FFFFFF" w:themeColor="background1"/>
                        </w:rPr>
                        <w:t>Create an environment based on safety, respect and dignity.</w:t>
                      </w:r>
                    </w:p>
                    <w:p w14:paraId="21A5EF1E" w14:textId="77777777" w:rsidR="00CE3EC9" w:rsidRPr="004A01AA" w:rsidRDefault="00CE3EC9" w:rsidP="00CE3EC9">
                      <w:pPr>
                        <w:jc w:val="center"/>
                        <w:rPr>
                          <w:color w:val="FFFFFF" w:themeColor="background1"/>
                        </w:rPr>
                      </w:pPr>
                    </w:p>
                  </w:txbxContent>
                </v:textbox>
                <w10:wrap anchorx="margin"/>
              </v:rect>
            </w:pict>
          </mc:Fallback>
        </mc:AlternateContent>
      </w:r>
    </w:p>
    <w:p w14:paraId="3AABD17D" w14:textId="77777777" w:rsidR="00C37CAD" w:rsidRDefault="00EE248A" w:rsidP="00457636">
      <w:pPr>
        <w:spacing w:line="240" w:lineRule="auto"/>
        <w:jc w:val="both"/>
        <w:rPr>
          <w:rFonts w:ascii="Candara" w:hAnsi="Candara"/>
        </w:rPr>
      </w:pPr>
      <w:r>
        <w:rPr>
          <w:noProof/>
          <w:lang w:eastAsia="en-GB"/>
        </w:rPr>
        <mc:AlternateContent>
          <mc:Choice Requires="wps">
            <w:drawing>
              <wp:anchor distT="0" distB="0" distL="114300" distR="114300" simplePos="0" relativeHeight="251660800" behindDoc="0" locked="0" layoutInCell="1" allowOverlap="1" wp14:anchorId="472BE93D" wp14:editId="7A9F9296">
                <wp:simplePos x="0" y="0"/>
                <wp:positionH relativeFrom="margin">
                  <wp:align>left</wp:align>
                </wp:positionH>
                <wp:positionV relativeFrom="paragraph">
                  <wp:posOffset>17145</wp:posOffset>
                </wp:positionV>
                <wp:extent cx="2057400" cy="11525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2057400" cy="1152525"/>
                        </a:xfrm>
                        <a:prstGeom prst="rect">
                          <a:avLst/>
                        </a:prstGeom>
                        <a:solidFill>
                          <a:srgbClr val="17AFBE"/>
                        </a:solidFill>
                        <a:ln w="12700" cap="flat" cmpd="sng" algn="ctr">
                          <a:solidFill>
                            <a:srgbClr val="5B9BD5">
                              <a:shade val="50000"/>
                            </a:srgbClr>
                          </a:solidFill>
                          <a:prstDash val="solid"/>
                          <a:miter lim="800000"/>
                        </a:ln>
                        <a:effectLst/>
                      </wps:spPr>
                      <wps:txbx>
                        <w:txbxContent>
                          <w:p w14:paraId="408CC27C" w14:textId="77777777" w:rsidR="00CE3EC9" w:rsidRPr="001004FB" w:rsidRDefault="00CE3EC9" w:rsidP="008A4D3F">
                            <w:pPr>
                              <w:spacing w:after="0" w:line="240" w:lineRule="auto"/>
                              <w:jc w:val="center"/>
                              <w:rPr>
                                <w:rFonts w:ascii="Candara" w:hAnsi="Candara"/>
                                <w:color w:val="FFFFFF" w:themeColor="background1"/>
                              </w:rPr>
                            </w:pPr>
                            <w:r w:rsidRPr="001004FB">
                              <w:rPr>
                                <w:rFonts w:ascii="Candara" w:hAnsi="Candara"/>
                                <w:b/>
                                <w:color w:val="FFFFFF" w:themeColor="background1"/>
                              </w:rPr>
                              <w:t>Socioeconomic Status -</w:t>
                            </w:r>
                            <w:r w:rsidRPr="001004FB">
                              <w:rPr>
                                <w:rFonts w:ascii="Candara" w:hAnsi="Candara"/>
                                <w:color w:val="FFFFFF" w:themeColor="background1"/>
                              </w:rPr>
                              <w:t xml:space="preserve"> Provide women with opportunities to improve their socio-economic conditions</w:t>
                            </w:r>
                            <w:r w:rsidR="00AE721C">
                              <w:rPr>
                                <w:rFonts w:ascii="Candara" w:hAnsi="Candara"/>
                                <w:color w:val="FFFFFF" w:themeColor="background1"/>
                              </w:rPr>
                              <w:t>.</w:t>
                            </w:r>
                          </w:p>
                          <w:p w14:paraId="730DD69A" w14:textId="77777777" w:rsidR="00CE3EC9" w:rsidRDefault="00CE3EC9" w:rsidP="008A4D3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2BE93D" id="Rectangle 9" o:spid="_x0000_s1036" style="position:absolute;left:0;text-align:left;margin-left:0;margin-top:1.35pt;width:162pt;height:90.75pt;z-index:251660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" fillcolor="#17afbe" strokecolor="#41719c" strokeweight="1pt">
                <v:textbox>
                  <w:txbxContent>
                    <w:p w14:paraId="408CC27C" w14:textId="77777777" w:rsidR="00CE3EC9" w:rsidRPr="001004FB" w:rsidRDefault="00CE3EC9" w:rsidP="008A4D3F">
                      <w:pPr>
                        <w:spacing w:after="0" w:line="240" w:lineRule="auto"/>
                        <w:jc w:val="center"/>
                        <w:rPr>
                          <w:rFonts w:ascii="Candara" w:hAnsi="Candara"/>
                          <w:color w:val="FFFFFF" w:themeColor="background1"/>
                        </w:rPr>
                      </w:pPr>
                      <w:r w:rsidRPr="001004FB">
                        <w:rPr>
                          <w:rFonts w:ascii="Candara" w:hAnsi="Candara"/>
                          <w:b/>
                          <w:color w:val="FFFFFF" w:themeColor="background1"/>
                        </w:rPr>
                        <w:t>Socioeconomic Status -</w:t>
                      </w:r>
                      <w:r w:rsidRPr="001004FB">
                        <w:rPr>
                          <w:rFonts w:ascii="Candara" w:hAnsi="Candara"/>
                          <w:color w:val="FFFFFF" w:themeColor="background1"/>
                        </w:rPr>
                        <w:t xml:space="preserve"> Provide women with opportunities to improve their socio-economic conditions</w:t>
                      </w:r>
                      <w:r w:rsidR="00AE721C">
                        <w:rPr>
                          <w:rFonts w:ascii="Candara" w:hAnsi="Candara"/>
                          <w:color w:val="FFFFFF" w:themeColor="background1"/>
                        </w:rPr>
                        <w:t>.</w:t>
                      </w:r>
                    </w:p>
                    <w:p w14:paraId="730DD69A" w14:textId="77777777" w:rsidR="00CE3EC9" w:rsidRDefault="00CE3EC9" w:rsidP="008A4D3F">
                      <w:pPr>
                        <w:jc w:val="center"/>
                      </w:pPr>
                    </w:p>
                  </w:txbxContent>
                </v:textbox>
                <w10:wrap anchorx="margin"/>
              </v:rect>
            </w:pict>
          </mc:Fallback>
        </mc:AlternateContent>
      </w:r>
      <w:r w:rsidR="00940F6B">
        <w:rPr>
          <w:noProof/>
          <w:lang w:eastAsia="en-GB"/>
        </w:rPr>
        <mc:AlternateContent>
          <mc:Choice Requires="wps">
            <w:drawing>
              <wp:anchor distT="0" distB="0" distL="114300" distR="114300" simplePos="0" relativeHeight="251699712" behindDoc="0" locked="0" layoutInCell="1" allowOverlap="1" wp14:anchorId="56C784FE" wp14:editId="3F45F1E5">
                <wp:simplePos x="0" y="0"/>
                <wp:positionH relativeFrom="margin">
                  <wp:posOffset>2181225</wp:posOffset>
                </wp:positionH>
                <wp:positionV relativeFrom="paragraph">
                  <wp:posOffset>6350</wp:posOffset>
                </wp:positionV>
                <wp:extent cx="2000250" cy="11715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2000250" cy="1171575"/>
                        </a:xfrm>
                        <a:prstGeom prst="rect">
                          <a:avLst/>
                        </a:prstGeom>
                        <a:solidFill>
                          <a:srgbClr val="E43528"/>
                        </a:solidFill>
                        <a:ln w="12700" cap="flat" cmpd="sng" algn="ctr">
                          <a:solidFill>
                            <a:srgbClr val="5B9BD5">
                              <a:shade val="50000"/>
                            </a:srgbClr>
                          </a:solidFill>
                          <a:prstDash val="solid"/>
                          <a:miter lim="800000"/>
                        </a:ln>
                        <a:effectLst/>
                      </wps:spPr>
                      <wps:txbx>
                        <w:txbxContent>
                          <w:p w14:paraId="05F010F0" w14:textId="77777777" w:rsidR="00CE3EC9" w:rsidRPr="001004FB" w:rsidRDefault="00CE3EC9" w:rsidP="008A4D3F">
                            <w:pPr>
                              <w:spacing w:after="0" w:line="240" w:lineRule="auto"/>
                              <w:jc w:val="center"/>
                              <w:rPr>
                                <w:rFonts w:ascii="Candara" w:hAnsi="Candara"/>
                                <w:color w:val="FFFFFF" w:themeColor="background1"/>
                              </w:rPr>
                            </w:pPr>
                            <w:r w:rsidRPr="001004FB">
                              <w:rPr>
                                <w:rFonts w:ascii="Candara" w:hAnsi="Candara"/>
                                <w:b/>
                                <w:color w:val="FFFFFF" w:themeColor="background1"/>
                              </w:rPr>
                              <w:t xml:space="preserve">Services &amp; Supervision – </w:t>
                            </w:r>
                            <w:r w:rsidRPr="001004FB">
                              <w:rPr>
                                <w:rFonts w:ascii="Candara" w:hAnsi="Candara"/>
                                <w:color w:val="FFFFFF" w:themeColor="background1"/>
                              </w:rPr>
                              <w:t>Support women to address substance use, trauma and mental health issues through integrated services and supervision.</w:t>
                            </w:r>
                          </w:p>
                          <w:p w14:paraId="65C66E5F" w14:textId="77777777" w:rsidR="00CE3EC9" w:rsidRDefault="00CE3EC9" w:rsidP="008A4D3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C784FE" id="Rectangle 11" o:spid="_x0000_s1037" style="position:absolute;left:0;text-align:left;margin-left:171.75pt;margin-top:.5pt;width:157.5pt;height:92.25pt;z-index:251699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" fillcolor="#e43528" strokecolor="#41719c" strokeweight="1pt">
                <v:textbox>
                  <w:txbxContent>
                    <w:p w14:paraId="05F010F0" w14:textId="77777777" w:rsidR="00CE3EC9" w:rsidRPr="001004FB" w:rsidRDefault="00CE3EC9" w:rsidP="008A4D3F">
                      <w:pPr>
                        <w:spacing w:after="0" w:line="240" w:lineRule="auto"/>
                        <w:jc w:val="center"/>
                        <w:rPr>
                          <w:rFonts w:ascii="Candara" w:hAnsi="Candara"/>
                          <w:color w:val="FFFFFF" w:themeColor="background1"/>
                        </w:rPr>
                      </w:pPr>
                      <w:r w:rsidRPr="001004FB">
                        <w:rPr>
                          <w:rFonts w:ascii="Candara" w:hAnsi="Candara"/>
                          <w:b/>
                          <w:color w:val="FFFFFF" w:themeColor="background1"/>
                        </w:rPr>
                        <w:t xml:space="preserve">Services &amp; Supervision – </w:t>
                      </w:r>
                      <w:r w:rsidRPr="001004FB">
                        <w:rPr>
                          <w:rFonts w:ascii="Candara" w:hAnsi="Candara"/>
                          <w:color w:val="FFFFFF" w:themeColor="background1"/>
                        </w:rPr>
                        <w:t>Support women to address substance use, trauma and mental health issues through integrated services and supervision.</w:t>
                      </w:r>
                    </w:p>
                    <w:p w14:paraId="65C66E5F" w14:textId="77777777" w:rsidR="00CE3EC9" w:rsidRDefault="00CE3EC9" w:rsidP="008A4D3F">
                      <w:pPr>
                        <w:jc w:val="center"/>
                      </w:pPr>
                    </w:p>
                  </w:txbxContent>
                </v:textbox>
                <w10:wrap anchorx="margin"/>
              </v:rect>
            </w:pict>
          </mc:Fallback>
        </mc:AlternateContent>
      </w:r>
    </w:p>
    <w:p w14:paraId="6C90706A" w14:textId="77777777" w:rsidR="00C37CAD" w:rsidRDefault="00C37CAD" w:rsidP="00457636">
      <w:pPr>
        <w:spacing w:line="240" w:lineRule="auto"/>
        <w:jc w:val="both"/>
        <w:rPr>
          <w:rFonts w:ascii="Candara" w:hAnsi="Candara"/>
        </w:rPr>
      </w:pPr>
    </w:p>
    <w:p w14:paraId="7C3581B3" w14:textId="77777777" w:rsidR="00945D55" w:rsidRDefault="00945D55" w:rsidP="00457636">
      <w:pPr>
        <w:spacing w:line="240" w:lineRule="auto"/>
        <w:jc w:val="both"/>
        <w:rPr>
          <w:rFonts w:ascii="Candara" w:hAnsi="Candara"/>
        </w:rPr>
      </w:pPr>
    </w:p>
    <w:p w14:paraId="2BBD9F26" w14:textId="77777777" w:rsidR="00B8636B" w:rsidRDefault="00B8636B" w:rsidP="00457636">
      <w:pPr>
        <w:spacing w:after="0" w:line="240" w:lineRule="auto"/>
        <w:jc w:val="both"/>
        <w:rPr>
          <w:rFonts w:ascii="Candara" w:hAnsi="Candara"/>
        </w:rPr>
      </w:pPr>
    </w:p>
    <w:p w14:paraId="248F36AB" w14:textId="77777777" w:rsidR="00945D55" w:rsidRDefault="00945D55" w:rsidP="00457636">
      <w:pPr>
        <w:spacing w:after="0" w:line="240" w:lineRule="auto"/>
        <w:jc w:val="both"/>
        <w:rPr>
          <w:rFonts w:ascii="Candara" w:hAnsi="Candara"/>
        </w:rPr>
      </w:pPr>
    </w:p>
    <w:p w14:paraId="25310B00" w14:textId="77777777" w:rsidR="009052F1" w:rsidRDefault="009052F1" w:rsidP="00457636">
      <w:pPr>
        <w:spacing w:after="0" w:line="240" w:lineRule="auto"/>
        <w:jc w:val="both"/>
        <w:rPr>
          <w:rFonts w:ascii="Candara" w:hAnsi="Candara"/>
        </w:rPr>
      </w:pPr>
    </w:p>
    <w:p w14:paraId="657FC069" w14:textId="77777777" w:rsidR="009052F1" w:rsidRPr="00940F6B" w:rsidRDefault="00940F6B" w:rsidP="00982B5C">
      <w:pPr>
        <w:shd w:val="clear" w:color="auto" w:fill="17AFBE"/>
        <w:spacing w:after="0" w:line="240" w:lineRule="auto"/>
        <w:jc w:val="both"/>
        <w:rPr>
          <w:rFonts w:ascii="Candara" w:hAnsi="Candara"/>
          <w:color w:val="FFFFFF" w:themeColor="background1"/>
        </w:rPr>
      </w:pPr>
      <w:r w:rsidRPr="00940F6B">
        <w:rPr>
          <w:rFonts w:ascii="Candara" w:hAnsi="Candara"/>
          <w:color w:val="FFFFFF" w:themeColor="background1"/>
        </w:rPr>
        <w:t>6. Stakeholder Engagement</w:t>
      </w:r>
    </w:p>
    <w:p w14:paraId="71056BEF" w14:textId="77777777" w:rsidR="009052F1" w:rsidRDefault="009052F1" w:rsidP="00982B5C">
      <w:pPr>
        <w:spacing w:after="0" w:line="240" w:lineRule="auto"/>
        <w:jc w:val="both"/>
        <w:rPr>
          <w:rFonts w:ascii="Candara" w:hAnsi="Candara"/>
        </w:rPr>
      </w:pPr>
    </w:p>
    <w:p w14:paraId="780AB053" w14:textId="77777777" w:rsidR="00940F6B" w:rsidRDefault="00940F6B" w:rsidP="00982B5C">
      <w:pPr>
        <w:pStyle w:val="ListParagraph"/>
        <w:spacing w:after="0" w:line="240" w:lineRule="auto"/>
        <w:ind w:left="0"/>
        <w:jc w:val="both"/>
        <w:rPr>
          <w:rFonts w:ascii="Candara" w:hAnsi="Candara"/>
        </w:rPr>
      </w:pPr>
      <w:r>
        <w:rPr>
          <w:rFonts w:ascii="Candara" w:hAnsi="Candara" w:cs="Arial"/>
        </w:rPr>
        <w:t>The SPS</w:t>
      </w:r>
      <w:r w:rsidRPr="0024026A">
        <w:rPr>
          <w:rFonts w:ascii="Candara" w:hAnsi="Candara" w:cs="Arial"/>
        </w:rPr>
        <w:t xml:space="preserve"> will work collaboratively with identified </w:t>
      </w:r>
      <w:r>
        <w:rPr>
          <w:rFonts w:ascii="Candara" w:hAnsi="Candara" w:cs="Arial"/>
        </w:rPr>
        <w:t>stakeholders</w:t>
      </w:r>
      <w:r w:rsidRPr="0024026A">
        <w:rPr>
          <w:rFonts w:ascii="Candara" w:hAnsi="Candara" w:cs="Arial"/>
        </w:rPr>
        <w:t xml:space="preserve"> </w:t>
      </w:r>
      <w:r w:rsidRPr="0024026A">
        <w:rPr>
          <w:rFonts w:ascii="Candara" w:hAnsi="Candara"/>
        </w:rPr>
        <w:t>to develop and establish a new model of managing women within the Scottish Prison Service; recognising the need for communities and services to be in place in order to support and enhance the skills and attributes of women that will assist them in their desistance journey and reintegration plans.</w:t>
      </w:r>
    </w:p>
    <w:p w14:paraId="4D1B4DC6" w14:textId="77777777" w:rsidR="00940F6B" w:rsidRDefault="00940F6B" w:rsidP="00982B5C">
      <w:pPr>
        <w:pStyle w:val="ListParagraph"/>
        <w:spacing w:after="0" w:line="240" w:lineRule="auto"/>
        <w:ind w:left="0"/>
        <w:jc w:val="both"/>
        <w:rPr>
          <w:rFonts w:ascii="Candara" w:hAnsi="Candara"/>
        </w:rPr>
      </w:pPr>
    </w:p>
    <w:p w14:paraId="2B8374E1" w14:textId="77777777" w:rsidR="00940F6B" w:rsidRPr="00940F6B" w:rsidRDefault="00940F6B" w:rsidP="00982B5C">
      <w:pPr>
        <w:spacing w:after="0" w:line="240" w:lineRule="auto"/>
        <w:jc w:val="both"/>
        <w:rPr>
          <w:rFonts w:ascii="Candara" w:hAnsi="Candara" w:cs="Arial"/>
          <w:b/>
          <w:color w:val="17AFBE"/>
        </w:rPr>
      </w:pPr>
      <w:r w:rsidRPr="00940F6B">
        <w:rPr>
          <w:rFonts w:ascii="Candara" w:hAnsi="Candara" w:cs="Arial"/>
          <w:b/>
          <w:color w:val="17AFBE"/>
        </w:rPr>
        <w:t>Structure of Approach</w:t>
      </w:r>
    </w:p>
    <w:p w14:paraId="6D27AE4F" w14:textId="77777777" w:rsidR="00940F6B" w:rsidRPr="0024026A" w:rsidRDefault="00940F6B" w:rsidP="00982B5C">
      <w:pPr>
        <w:spacing w:after="0" w:line="240" w:lineRule="auto"/>
        <w:jc w:val="both"/>
        <w:rPr>
          <w:rFonts w:ascii="Candara" w:hAnsi="Candara" w:cs="Arial"/>
          <w:b/>
        </w:rPr>
      </w:pPr>
    </w:p>
    <w:p w14:paraId="2656ECFC" w14:textId="77777777" w:rsidR="00940F6B" w:rsidRPr="00940F6B" w:rsidRDefault="00940F6B" w:rsidP="00982B5C">
      <w:pPr>
        <w:spacing w:after="0" w:line="240" w:lineRule="auto"/>
        <w:jc w:val="both"/>
        <w:rPr>
          <w:rFonts w:ascii="Candara" w:hAnsi="Candara" w:cs="Arial"/>
          <w:b/>
          <w:color w:val="17AFBE"/>
          <w:u w:val="single"/>
        </w:rPr>
      </w:pPr>
      <w:r w:rsidRPr="00940F6B">
        <w:rPr>
          <w:rFonts w:ascii="Candara" w:hAnsi="Candara" w:cs="Arial"/>
          <w:b/>
          <w:color w:val="17AFBE"/>
          <w:u w:val="single"/>
        </w:rPr>
        <w:t>Stage 1 – Analysis</w:t>
      </w:r>
    </w:p>
    <w:p w14:paraId="6FCE42C1" w14:textId="77777777" w:rsidR="00940F6B" w:rsidRPr="0024026A" w:rsidRDefault="00940F6B" w:rsidP="00982B5C">
      <w:pPr>
        <w:spacing w:after="0" w:line="240" w:lineRule="auto"/>
        <w:jc w:val="both"/>
        <w:rPr>
          <w:rFonts w:ascii="Candara" w:hAnsi="Candara" w:cs="Arial"/>
          <w:b/>
          <w:u w:val="single"/>
        </w:rPr>
      </w:pPr>
    </w:p>
    <w:p w14:paraId="56E3E3B1" w14:textId="77777777" w:rsidR="00940F6B" w:rsidRPr="0024026A" w:rsidRDefault="00940F6B" w:rsidP="00982B5C">
      <w:pPr>
        <w:spacing w:after="0" w:line="240" w:lineRule="auto"/>
        <w:jc w:val="both"/>
        <w:rPr>
          <w:rFonts w:ascii="Candara" w:hAnsi="Candara" w:cs="Arial"/>
        </w:rPr>
      </w:pPr>
      <w:r w:rsidRPr="0024026A">
        <w:rPr>
          <w:rFonts w:ascii="Candara" w:hAnsi="Candara" w:cs="Arial"/>
        </w:rPr>
        <w:t xml:space="preserve">Understanding the “need” is a </w:t>
      </w:r>
      <w:r w:rsidR="004D041D">
        <w:rPr>
          <w:rFonts w:ascii="Candara" w:hAnsi="Candara" w:cs="Arial"/>
        </w:rPr>
        <w:t>crucial first step.  Need will</w:t>
      </w:r>
      <w:r w:rsidRPr="0024026A">
        <w:rPr>
          <w:rFonts w:ascii="Candara" w:hAnsi="Candara" w:cs="Arial"/>
        </w:rPr>
        <w:t xml:space="preserve"> be considered in a number of ways including, </w:t>
      </w:r>
      <w:r>
        <w:rPr>
          <w:rFonts w:ascii="Candara" w:hAnsi="Candara" w:cs="Arial"/>
        </w:rPr>
        <w:t>women’s</w:t>
      </w:r>
      <w:r w:rsidRPr="0024026A">
        <w:rPr>
          <w:rFonts w:ascii="Candara" w:hAnsi="Candara" w:cs="Arial"/>
        </w:rPr>
        <w:t xml:space="preserve"> needs, demand of the services in achieving both the in-reach and out-reach services required, multiple and complex needs, equality and diversity needs alongside the barriers to accessing services.  This will provide an overview of the main needs of the population whilst still operating a person centred, gender specific assessment, working with women to identify their goals and aspirat</w:t>
      </w:r>
      <w:r w:rsidR="004D041D">
        <w:rPr>
          <w:rFonts w:ascii="Candara" w:hAnsi="Candara" w:cs="Arial"/>
        </w:rPr>
        <w:t>ions for the future. Ensuring</w:t>
      </w:r>
      <w:r w:rsidRPr="0024026A">
        <w:rPr>
          <w:rFonts w:ascii="Candara" w:hAnsi="Candara" w:cs="Arial"/>
        </w:rPr>
        <w:t xml:space="preserve"> sufficient attention is paid to all protected characteristics, as well as to specific groups such as Young Women, </w:t>
      </w:r>
      <w:r>
        <w:rPr>
          <w:rFonts w:ascii="Candara" w:hAnsi="Candara" w:cs="Arial"/>
        </w:rPr>
        <w:t xml:space="preserve">those serving </w:t>
      </w:r>
      <w:r w:rsidRPr="0024026A">
        <w:rPr>
          <w:rFonts w:ascii="Candara" w:hAnsi="Candara" w:cs="Arial"/>
        </w:rPr>
        <w:t xml:space="preserve">long-term sentences and those that have children.  </w:t>
      </w:r>
    </w:p>
    <w:p w14:paraId="7FA2E79F" w14:textId="77777777" w:rsidR="00982B5C" w:rsidRPr="0024026A" w:rsidRDefault="00982B5C" w:rsidP="00982B5C">
      <w:pPr>
        <w:pStyle w:val="ListParagraph"/>
        <w:spacing w:after="0" w:line="240" w:lineRule="auto"/>
        <w:ind w:left="0"/>
        <w:jc w:val="both"/>
        <w:rPr>
          <w:rFonts w:ascii="Candara" w:hAnsi="Candara" w:cs="Arial"/>
        </w:rPr>
      </w:pPr>
    </w:p>
    <w:p w14:paraId="279CB54D" w14:textId="77777777" w:rsidR="00940F6B" w:rsidRPr="00982B5C" w:rsidRDefault="00940F6B" w:rsidP="00982B5C">
      <w:pPr>
        <w:spacing w:after="0" w:line="240" w:lineRule="auto"/>
        <w:jc w:val="both"/>
        <w:rPr>
          <w:rFonts w:ascii="Candara" w:hAnsi="Candara" w:cs="Arial"/>
          <w:b/>
          <w:color w:val="17AFBE"/>
        </w:rPr>
      </w:pPr>
      <w:r w:rsidRPr="00982B5C">
        <w:rPr>
          <w:rFonts w:ascii="Candara" w:hAnsi="Candara" w:cs="Arial"/>
          <w:b/>
          <w:color w:val="17AFBE"/>
          <w:u w:val="single"/>
        </w:rPr>
        <w:t>Stage 2</w:t>
      </w:r>
      <w:r w:rsidRPr="00982B5C">
        <w:rPr>
          <w:rFonts w:ascii="Candara" w:hAnsi="Candara" w:cs="Arial"/>
          <w:b/>
          <w:color w:val="17AFBE"/>
        </w:rPr>
        <w:t xml:space="preserve"> – Plan</w:t>
      </w:r>
    </w:p>
    <w:p w14:paraId="41E40C3C" w14:textId="77777777" w:rsidR="00940F6B" w:rsidRPr="0024026A" w:rsidRDefault="00940F6B" w:rsidP="00982B5C">
      <w:pPr>
        <w:spacing w:after="0" w:line="240" w:lineRule="auto"/>
        <w:jc w:val="both"/>
        <w:rPr>
          <w:rFonts w:ascii="Candara" w:hAnsi="Candara" w:cs="Arial"/>
          <w:b/>
        </w:rPr>
      </w:pPr>
    </w:p>
    <w:p w14:paraId="64B63BA7" w14:textId="77777777" w:rsidR="00940F6B" w:rsidRDefault="004D041D" w:rsidP="00982B5C">
      <w:pPr>
        <w:spacing w:after="0" w:line="240" w:lineRule="auto"/>
        <w:jc w:val="both"/>
        <w:rPr>
          <w:rFonts w:ascii="Candara" w:hAnsi="Candara" w:cs="Arial"/>
        </w:rPr>
      </w:pPr>
      <w:r>
        <w:rPr>
          <w:rFonts w:ascii="Candara" w:hAnsi="Candara" w:cs="Arial"/>
        </w:rPr>
        <w:t>Develop</w:t>
      </w:r>
      <w:r w:rsidR="00940F6B" w:rsidRPr="0024026A">
        <w:rPr>
          <w:rFonts w:ascii="Candara" w:hAnsi="Candara" w:cs="Arial"/>
        </w:rPr>
        <w:t xml:space="preserve"> </w:t>
      </w:r>
      <w:r w:rsidR="00940F6B">
        <w:rPr>
          <w:rFonts w:ascii="Candara" w:hAnsi="Candara" w:cs="Arial"/>
        </w:rPr>
        <w:t xml:space="preserve">stakeholder </w:t>
      </w:r>
      <w:r w:rsidR="00940F6B" w:rsidRPr="0024026A">
        <w:rPr>
          <w:rFonts w:ascii="Candara" w:hAnsi="Candara" w:cs="Arial"/>
        </w:rPr>
        <w:t xml:space="preserve">engagement pathways using strategic collaborative planning to enable better access, inputs and outcomes for the women in custody and on release; and that the delivery of services required are configured to meet the needs profile of women </w:t>
      </w:r>
      <w:r>
        <w:rPr>
          <w:rFonts w:ascii="Candara" w:hAnsi="Candara" w:cs="Arial"/>
        </w:rPr>
        <w:t xml:space="preserve">in custody. Creation of a database that will capture; </w:t>
      </w:r>
      <w:r w:rsidR="00940F6B" w:rsidRPr="0024026A">
        <w:rPr>
          <w:rFonts w:ascii="Candara" w:hAnsi="Candara" w:cs="Arial"/>
        </w:rPr>
        <w:t>pathway map</w:t>
      </w:r>
      <w:r>
        <w:rPr>
          <w:rFonts w:ascii="Candara" w:hAnsi="Candara" w:cs="Arial"/>
        </w:rPr>
        <w:t>s</w:t>
      </w:r>
      <w:r w:rsidR="00940F6B" w:rsidRPr="0024026A">
        <w:rPr>
          <w:rFonts w:ascii="Candara" w:hAnsi="Candara" w:cs="Arial"/>
        </w:rPr>
        <w:t>, service provision, frequency, lead responsib</w:t>
      </w:r>
      <w:r>
        <w:rPr>
          <w:rFonts w:ascii="Candara" w:hAnsi="Candara" w:cs="Arial"/>
        </w:rPr>
        <w:t>ility etc. Identify gaps in service and</w:t>
      </w:r>
      <w:r w:rsidR="00940F6B" w:rsidRPr="0024026A">
        <w:rPr>
          <w:rFonts w:ascii="Candara" w:hAnsi="Candara" w:cs="Arial"/>
        </w:rPr>
        <w:t xml:space="preserve"> track</w:t>
      </w:r>
      <w:r>
        <w:rPr>
          <w:rFonts w:ascii="Candara" w:hAnsi="Candara" w:cs="Arial"/>
        </w:rPr>
        <w:t>ing</w:t>
      </w:r>
      <w:r w:rsidR="00940F6B" w:rsidRPr="0024026A">
        <w:rPr>
          <w:rFonts w:ascii="Candara" w:hAnsi="Candara" w:cs="Arial"/>
        </w:rPr>
        <w:t xml:space="preserve"> delivery of services based on</w:t>
      </w:r>
      <w:r>
        <w:rPr>
          <w:rFonts w:ascii="Candara" w:hAnsi="Candara" w:cs="Arial"/>
        </w:rPr>
        <w:t xml:space="preserve"> individual</w:t>
      </w:r>
      <w:r w:rsidR="00940F6B" w:rsidRPr="0024026A">
        <w:rPr>
          <w:rFonts w:ascii="Candara" w:hAnsi="Candara" w:cs="Arial"/>
        </w:rPr>
        <w:t xml:space="preserve"> need.</w:t>
      </w:r>
    </w:p>
    <w:p w14:paraId="3E1B580D" w14:textId="77777777" w:rsidR="00940F6B" w:rsidRDefault="00940F6B" w:rsidP="00982B5C">
      <w:pPr>
        <w:spacing w:after="0" w:line="240" w:lineRule="auto"/>
        <w:jc w:val="both"/>
        <w:rPr>
          <w:rFonts w:ascii="Candara" w:hAnsi="Candara" w:cs="Arial"/>
        </w:rPr>
      </w:pPr>
    </w:p>
    <w:p w14:paraId="3A0DB128" w14:textId="0145F2F2" w:rsidR="00940F6B" w:rsidRDefault="00940F6B" w:rsidP="00982B5C">
      <w:pPr>
        <w:spacing w:after="0" w:line="240" w:lineRule="auto"/>
        <w:jc w:val="both"/>
        <w:rPr>
          <w:rFonts w:ascii="Candara" w:hAnsi="Candara" w:cs="Arial"/>
        </w:rPr>
      </w:pPr>
      <w:r w:rsidRPr="0024026A">
        <w:rPr>
          <w:rFonts w:ascii="Candara" w:hAnsi="Candara" w:cs="Arial"/>
        </w:rPr>
        <w:t xml:space="preserve">This stage will cover the documentation required to define the roles and responsibilities of each of the </w:t>
      </w:r>
      <w:r>
        <w:rPr>
          <w:rFonts w:ascii="Candara" w:hAnsi="Candara" w:cs="Arial"/>
        </w:rPr>
        <w:t>stakeholders</w:t>
      </w:r>
      <w:r w:rsidRPr="0024026A">
        <w:rPr>
          <w:rFonts w:ascii="Candara" w:hAnsi="Candara" w:cs="Arial"/>
        </w:rPr>
        <w:t xml:space="preserve">, shared outcomes, information sharing protocols and reporting processes required and that the contracts, memorandum of understanding (MOU), service level agreements (SLAs) and partnership packs that are required in order to </w:t>
      </w:r>
      <w:r w:rsidR="00BE73F4">
        <w:rPr>
          <w:rFonts w:ascii="Candara" w:hAnsi="Candara" w:cs="Arial"/>
        </w:rPr>
        <w:t>facilitate</w:t>
      </w:r>
      <w:r w:rsidRPr="0024026A">
        <w:rPr>
          <w:rFonts w:ascii="Candara" w:hAnsi="Candara" w:cs="Arial"/>
        </w:rPr>
        <w:t xml:space="preserve"> the </w:t>
      </w:r>
      <w:r>
        <w:rPr>
          <w:rFonts w:ascii="Candara" w:hAnsi="Candara" w:cs="Arial"/>
        </w:rPr>
        <w:t>stakeholder</w:t>
      </w:r>
      <w:r w:rsidRPr="0024026A">
        <w:rPr>
          <w:rFonts w:ascii="Candara" w:hAnsi="Candara" w:cs="Arial"/>
        </w:rPr>
        <w:t xml:space="preserve"> engagement. </w:t>
      </w:r>
    </w:p>
    <w:p w14:paraId="3A521B7B" w14:textId="77777777" w:rsidR="00982B5C" w:rsidRPr="0024026A" w:rsidRDefault="00982B5C" w:rsidP="00982B5C">
      <w:pPr>
        <w:spacing w:after="0" w:line="240" w:lineRule="auto"/>
        <w:jc w:val="both"/>
        <w:rPr>
          <w:rFonts w:ascii="Candara" w:hAnsi="Candara" w:cs="Arial"/>
        </w:rPr>
      </w:pPr>
    </w:p>
    <w:p w14:paraId="7AF51040" w14:textId="77777777" w:rsidR="00940F6B" w:rsidRPr="00982B5C" w:rsidRDefault="00940F6B" w:rsidP="00982B5C">
      <w:pPr>
        <w:jc w:val="both"/>
        <w:rPr>
          <w:rFonts w:ascii="Candara" w:hAnsi="Candara" w:cs="Arial"/>
          <w:b/>
          <w:color w:val="17AFBE"/>
          <w:u w:val="single"/>
        </w:rPr>
      </w:pPr>
      <w:r w:rsidRPr="00982B5C">
        <w:rPr>
          <w:rFonts w:ascii="Candara" w:hAnsi="Candara" w:cs="Arial"/>
          <w:b/>
          <w:color w:val="17AFBE"/>
          <w:u w:val="single"/>
        </w:rPr>
        <w:t>Stage 3</w:t>
      </w:r>
      <w:r w:rsidRPr="00982B5C">
        <w:rPr>
          <w:rFonts w:ascii="Candara" w:hAnsi="Candara" w:cs="Arial"/>
          <w:b/>
          <w:color w:val="17AFBE"/>
        </w:rPr>
        <w:t xml:space="preserve"> – Deliver</w:t>
      </w:r>
    </w:p>
    <w:p w14:paraId="267D6DE6" w14:textId="77777777" w:rsidR="00940F6B" w:rsidRPr="0024026A" w:rsidRDefault="00940F6B" w:rsidP="00982B5C">
      <w:pPr>
        <w:spacing w:after="0" w:line="240" w:lineRule="auto"/>
        <w:jc w:val="both"/>
        <w:rPr>
          <w:rFonts w:ascii="Candara" w:eastAsia="Arial" w:hAnsi="Candara" w:cs="Arial"/>
        </w:rPr>
      </w:pPr>
      <w:r w:rsidRPr="0024026A">
        <w:rPr>
          <w:rFonts w:ascii="Candara" w:hAnsi="Candara" w:cs="Arial"/>
        </w:rPr>
        <w:t xml:space="preserve">Delivery will involve three key components; service development, capacity building and management of relationships.  It will involve close working with relevant </w:t>
      </w:r>
      <w:r>
        <w:rPr>
          <w:rFonts w:ascii="Candara" w:hAnsi="Candara" w:cs="Arial"/>
        </w:rPr>
        <w:t>stakeholders</w:t>
      </w:r>
      <w:r w:rsidRPr="0024026A">
        <w:rPr>
          <w:rFonts w:ascii="Candara" w:hAnsi="Candara" w:cs="Arial"/>
        </w:rPr>
        <w:t xml:space="preserve"> to ensure that the services needed are available as planned.  It will include a definition of the standards to be achieved/quality criteria, establishing good communication and working relationships with existing and potential new services to deliver this new and innovative model of custody in partnership.</w:t>
      </w:r>
      <w:r w:rsidRPr="0024026A">
        <w:rPr>
          <w:rFonts w:ascii="Candara" w:eastAsia="Arial" w:hAnsi="Candara" w:cs="Arial"/>
        </w:rPr>
        <w:t xml:space="preserve"> This stage will consider and make decisions on the models of </w:t>
      </w:r>
      <w:r>
        <w:rPr>
          <w:rFonts w:ascii="Candara" w:eastAsia="Arial" w:hAnsi="Candara" w:cs="Arial"/>
        </w:rPr>
        <w:t>service delivery to be deployed</w:t>
      </w:r>
      <w:r w:rsidRPr="0024026A">
        <w:rPr>
          <w:rFonts w:ascii="Candara" w:eastAsia="Arial" w:hAnsi="Candara" w:cs="Arial"/>
        </w:rPr>
        <w:t>.</w:t>
      </w:r>
    </w:p>
    <w:p w14:paraId="34EDD3C4" w14:textId="77777777" w:rsidR="00940F6B" w:rsidRPr="00E240DE" w:rsidRDefault="00940F6B" w:rsidP="00E240DE">
      <w:pPr>
        <w:spacing w:after="0" w:line="240" w:lineRule="auto"/>
        <w:ind w:right="15"/>
        <w:jc w:val="both"/>
        <w:rPr>
          <w:rFonts w:ascii="Candara" w:hAnsi="Candara"/>
        </w:rPr>
      </w:pPr>
    </w:p>
    <w:p w14:paraId="22E1DD6C" w14:textId="77777777" w:rsidR="00940F6B" w:rsidRPr="00982B5C" w:rsidRDefault="00940F6B" w:rsidP="00982B5C">
      <w:pPr>
        <w:spacing w:after="0" w:line="240" w:lineRule="auto"/>
        <w:jc w:val="both"/>
        <w:rPr>
          <w:rFonts w:ascii="Candara" w:hAnsi="Candara" w:cs="Arial"/>
          <w:b/>
          <w:color w:val="17AFBE"/>
        </w:rPr>
      </w:pPr>
      <w:r w:rsidRPr="00982B5C">
        <w:rPr>
          <w:rFonts w:ascii="Candara" w:hAnsi="Candara" w:cs="Arial"/>
          <w:b/>
          <w:color w:val="17AFBE"/>
          <w:u w:val="single"/>
        </w:rPr>
        <w:t>Stage 4</w:t>
      </w:r>
      <w:r w:rsidRPr="00982B5C">
        <w:rPr>
          <w:rFonts w:ascii="Candara" w:hAnsi="Candara" w:cs="Arial"/>
          <w:b/>
          <w:color w:val="17AFBE"/>
        </w:rPr>
        <w:t xml:space="preserve"> – Review</w:t>
      </w:r>
    </w:p>
    <w:p w14:paraId="4DF83C32" w14:textId="77777777" w:rsidR="00940F6B" w:rsidRPr="0024026A" w:rsidRDefault="00940F6B" w:rsidP="00982B5C">
      <w:pPr>
        <w:spacing w:after="0" w:line="240" w:lineRule="auto"/>
        <w:jc w:val="both"/>
        <w:rPr>
          <w:rFonts w:ascii="Candara" w:hAnsi="Candara" w:cs="Arial"/>
          <w:b/>
        </w:rPr>
      </w:pPr>
    </w:p>
    <w:p w14:paraId="472A1A56" w14:textId="77777777" w:rsidR="00940F6B" w:rsidRPr="0024026A" w:rsidRDefault="004D041D" w:rsidP="00982B5C">
      <w:pPr>
        <w:spacing w:after="0" w:line="240" w:lineRule="auto"/>
        <w:jc w:val="both"/>
        <w:rPr>
          <w:rFonts w:ascii="Candara" w:hAnsi="Candara" w:cs="Arial"/>
        </w:rPr>
      </w:pPr>
      <w:r>
        <w:rPr>
          <w:rFonts w:ascii="Candara" w:hAnsi="Candara" w:cs="Arial"/>
        </w:rPr>
        <w:t>A strategic review will</w:t>
      </w:r>
      <w:r w:rsidR="00940F6B" w:rsidRPr="0024026A">
        <w:rPr>
          <w:rFonts w:ascii="Candara" w:hAnsi="Candara" w:cs="Arial"/>
        </w:rPr>
        <w:t xml:space="preserve"> seek to answer “What has the impact been? How well have we achi</w:t>
      </w:r>
      <w:r w:rsidR="00940F6B">
        <w:rPr>
          <w:rFonts w:ascii="Candara" w:hAnsi="Candara" w:cs="Arial"/>
        </w:rPr>
        <w:t>eved what we planned to do and h</w:t>
      </w:r>
      <w:r w:rsidR="00940F6B" w:rsidRPr="0024026A">
        <w:rPr>
          <w:rFonts w:ascii="Candara" w:hAnsi="Candara" w:cs="Arial"/>
        </w:rPr>
        <w:t xml:space="preserve">ow can we do it better”.  It requires a bringing together of relevant </w:t>
      </w:r>
      <w:r w:rsidR="00940F6B" w:rsidRPr="0024026A">
        <w:rPr>
          <w:rFonts w:ascii="Candara" w:hAnsi="Candara" w:cs="Arial"/>
        </w:rPr>
        <w:lastRenderedPageBreak/>
        <w:t xml:space="preserve">data, as well as any changes to conditions such as legislation, population need and new evidence of “what works” that allow an understanding of effectiveness to be reached.  This in turn enables identification of any necessary changes to strategic priorities and targets and should include processes for securing and using feedback from women in custody, case management responses and </w:t>
      </w:r>
      <w:r w:rsidR="00940F6B">
        <w:rPr>
          <w:rFonts w:ascii="Candara" w:hAnsi="Candara" w:cs="Arial"/>
        </w:rPr>
        <w:t>stakeholders.</w:t>
      </w:r>
    </w:p>
    <w:p w14:paraId="35413CB8" w14:textId="77777777" w:rsidR="00982B5C" w:rsidRDefault="00982B5C" w:rsidP="00982B5C">
      <w:pPr>
        <w:spacing w:after="0" w:line="240" w:lineRule="auto"/>
        <w:jc w:val="both"/>
        <w:rPr>
          <w:rFonts w:ascii="Candara" w:hAnsi="Candara" w:cs="Arial"/>
        </w:rPr>
      </w:pPr>
    </w:p>
    <w:p w14:paraId="22C332C4" w14:textId="77777777" w:rsidR="00982B5C" w:rsidRPr="00982B5C" w:rsidRDefault="00982B5C" w:rsidP="00982B5C">
      <w:pPr>
        <w:spacing w:after="0" w:line="240" w:lineRule="auto"/>
        <w:jc w:val="both"/>
        <w:rPr>
          <w:rFonts w:ascii="Candara" w:eastAsia="Arial" w:hAnsi="Candara" w:cs="Arial"/>
          <w:b/>
          <w:color w:val="17AFBE"/>
        </w:rPr>
      </w:pPr>
      <w:r w:rsidRPr="00982B5C">
        <w:rPr>
          <w:rFonts w:ascii="Candara" w:eastAsia="Arial" w:hAnsi="Candara" w:cs="Arial"/>
          <w:b/>
          <w:color w:val="17AFBE"/>
        </w:rPr>
        <w:t>Benefits</w:t>
      </w:r>
      <w:r w:rsidR="004D041D">
        <w:rPr>
          <w:rFonts w:ascii="Candara" w:eastAsia="Arial" w:hAnsi="Candara" w:cs="Arial"/>
          <w:b/>
          <w:color w:val="17AFBE"/>
        </w:rPr>
        <w:t xml:space="preserve"> </w:t>
      </w:r>
    </w:p>
    <w:p w14:paraId="357F4D77" w14:textId="77777777" w:rsidR="00D5514B" w:rsidRPr="0024026A" w:rsidRDefault="00D5514B" w:rsidP="00D5514B">
      <w:pPr>
        <w:spacing w:after="0" w:line="240" w:lineRule="auto"/>
        <w:jc w:val="both"/>
        <w:rPr>
          <w:rFonts w:ascii="Candara" w:hAnsi="Candara"/>
        </w:rPr>
      </w:pPr>
    </w:p>
    <w:p w14:paraId="6FCB93E9" w14:textId="77777777" w:rsidR="00D5514B" w:rsidRPr="004D041D" w:rsidRDefault="00D5514B" w:rsidP="00D5514B">
      <w:pPr>
        <w:jc w:val="both"/>
        <w:rPr>
          <w:rFonts w:ascii="Candara" w:hAnsi="Candara"/>
          <w:b/>
        </w:rPr>
      </w:pPr>
      <w:r>
        <w:rPr>
          <w:rFonts w:ascii="Candara" w:hAnsi="Candara"/>
        </w:rPr>
        <w:t>The Stakeholder Engagement S</w:t>
      </w:r>
      <w:r w:rsidRPr="0024026A">
        <w:rPr>
          <w:rFonts w:ascii="Candara" w:hAnsi="Candara"/>
        </w:rPr>
        <w:t xml:space="preserve">trategy underlines the importance of collaborative working across the justice system. Gaining buy-in and working collaboratively with our </w:t>
      </w:r>
      <w:r>
        <w:rPr>
          <w:rFonts w:ascii="Candara" w:hAnsi="Candara"/>
        </w:rPr>
        <w:t xml:space="preserve">stakeholders </w:t>
      </w:r>
      <w:r w:rsidRPr="0024026A">
        <w:rPr>
          <w:rFonts w:ascii="Candara" w:hAnsi="Candara"/>
        </w:rPr>
        <w:t>will ensure that women can develop positive relationships and receive active support from those services and family members that will help them on their desistance journey</w:t>
      </w:r>
      <w:r>
        <w:rPr>
          <w:rFonts w:ascii="Candara" w:hAnsi="Candara"/>
        </w:rPr>
        <w:t>;</w:t>
      </w:r>
    </w:p>
    <w:p w14:paraId="6FF64EFF" w14:textId="77777777" w:rsidR="00D5514B" w:rsidRPr="0024026A" w:rsidRDefault="00D5514B" w:rsidP="00982B5C">
      <w:pPr>
        <w:spacing w:after="0" w:line="240" w:lineRule="auto"/>
        <w:jc w:val="both"/>
        <w:rPr>
          <w:rFonts w:ascii="Candara" w:eastAsia="Arial" w:hAnsi="Candara" w:cs="Arial"/>
          <w:b/>
        </w:rPr>
      </w:pPr>
    </w:p>
    <w:p w14:paraId="5741887E" w14:textId="77777777" w:rsidR="00F802EC" w:rsidRPr="00F802EC" w:rsidRDefault="00F802EC" w:rsidP="00982B5C">
      <w:pPr>
        <w:pStyle w:val="ListParagraph"/>
        <w:numPr>
          <w:ilvl w:val="0"/>
          <w:numId w:val="16"/>
        </w:numPr>
        <w:spacing w:after="0" w:line="240" w:lineRule="auto"/>
        <w:ind w:left="567" w:right="15" w:hanging="567"/>
        <w:jc w:val="both"/>
        <w:rPr>
          <w:rFonts w:ascii="Candara" w:hAnsi="Candara"/>
        </w:rPr>
      </w:pPr>
      <w:r w:rsidRPr="00F802EC">
        <w:rPr>
          <w:rFonts w:ascii="Candara" w:hAnsi="Candara"/>
        </w:rPr>
        <w:t>Women have access to greater opportunities to realise their potential</w:t>
      </w:r>
    </w:p>
    <w:p w14:paraId="081E2D5B" w14:textId="7385D03A" w:rsidR="00F802EC" w:rsidRPr="00F802EC" w:rsidRDefault="00F802EC" w:rsidP="00982B5C">
      <w:pPr>
        <w:pStyle w:val="ListParagraph"/>
        <w:numPr>
          <w:ilvl w:val="0"/>
          <w:numId w:val="16"/>
        </w:numPr>
        <w:spacing w:after="0" w:line="240" w:lineRule="auto"/>
        <w:ind w:left="567" w:right="15" w:hanging="567"/>
        <w:jc w:val="both"/>
        <w:rPr>
          <w:rFonts w:ascii="Candara" w:hAnsi="Candara"/>
        </w:rPr>
      </w:pPr>
      <w:r w:rsidRPr="00F802EC">
        <w:rPr>
          <w:rFonts w:ascii="Candara" w:hAnsi="Candara"/>
        </w:rPr>
        <w:t>A reduction in incidents of self-harm, violence and number of removals</w:t>
      </w:r>
      <w:r w:rsidR="00BE73F4">
        <w:rPr>
          <w:rFonts w:ascii="Candara" w:hAnsi="Candara"/>
        </w:rPr>
        <w:t xml:space="preserve"> from association</w:t>
      </w:r>
    </w:p>
    <w:p w14:paraId="08BEBEE6" w14:textId="77777777" w:rsidR="00F802EC" w:rsidRPr="00F802EC" w:rsidRDefault="00F802EC" w:rsidP="00982B5C">
      <w:pPr>
        <w:pStyle w:val="ListParagraph"/>
        <w:numPr>
          <w:ilvl w:val="0"/>
          <w:numId w:val="16"/>
        </w:numPr>
        <w:spacing w:after="0" w:line="240" w:lineRule="auto"/>
        <w:ind w:left="567" w:right="15" w:hanging="567"/>
        <w:jc w:val="both"/>
        <w:rPr>
          <w:rFonts w:ascii="Candara" w:hAnsi="Candara"/>
        </w:rPr>
      </w:pPr>
      <w:r w:rsidRPr="00F802EC">
        <w:rPr>
          <w:rFonts w:ascii="Candara" w:hAnsi="Candara"/>
        </w:rPr>
        <w:t>Improved access to local services which provide greater opportunities for women to prepare for release</w:t>
      </w:r>
    </w:p>
    <w:p w14:paraId="18AE31EF" w14:textId="77777777" w:rsidR="00F802EC" w:rsidRPr="00F802EC" w:rsidRDefault="00F802EC" w:rsidP="00982B5C">
      <w:pPr>
        <w:pStyle w:val="ListParagraph"/>
        <w:numPr>
          <w:ilvl w:val="0"/>
          <w:numId w:val="16"/>
        </w:numPr>
        <w:spacing w:after="0" w:line="240" w:lineRule="auto"/>
        <w:ind w:left="567" w:right="15" w:hanging="567"/>
        <w:jc w:val="both"/>
        <w:rPr>
          <w:rFonts w:ascii="Candara" w:hAnsi="Candara"/>
        </w:rPr>
      </w:pPr>
      <w:r w:rsidRPr="00F802EC">
        <w:rPr>
          <w:rFonts w:ascii="Candara" w:hAnsi="Candara"/>
        </w:rPr>
        <w:t>Improved Health &amp; Wellbeing outcomes amongst women</w:t>
      </w:r>
    </w:p>
    <w:p w14:paraId="6DBE5006" w14:textId="77777777" w:rsidR="00F802EC" w:rsidRPr="00F802EC" w:rsidRDefault="00F802EC" w:rsidP="00982B5C">
      <w:pPr>
        <w:pStyle w:val="ListParagraph"/>
        <w:numPr>
          <w:ilvl w:val="0"/>
          <w:numId w:val="16"/>
        </w:numPr>
        <w:spacing w:after="0" w:line="240" w:lineRule="auto"/>
        <w:ind w:left="567" w:right="15" w:hanging="567"/>
        <w:jc w:val="both"/>
        <w:rPr>
          <w:rFonts w:ascii="Candara" w:hAnsi="Candara"/>
        </w:rPr>
      </w:pPr>
      <w:r w:rsidRPr="00F802EC">
        <w:rPr>
          <w:rFonts w:ascii="Candara" w:hAnsi="Candara"/>
        </w:rPr>
        <w:t xml:space="preserve">Staff have improved levels of confidence &amp; competence in working with women in a trauma informed way  </w:t>
      </w:r>
    </w:p>
    <w:p w14:paraId="3910EAD8" w14:textId="77777777" w:rsidR="00982B5C" w:rsidRDefault="00982B5C" w:rsidP="00982B5C">
      <w:pPr>
        <w:spacing w:after="0" w:line="240" w:lineRule="auto"/>
        <w:jc w:val="both"/>
        <w:rPr>
          <w:rFonts w:ascii="Candara" w:hAnsi="Candara" w:cs="Arial"/>
        </w:rPr>
      </w:pPr>
    </w:p>
    <w:p w14:paraId="590E3343" w14:textId="59F8AB0A" w:rsidR="00940F6B" w:rsidRPr="00982B5C" w:rsidRDefault="00BE73F4" w:rsidP="00982B5C">
      <w:pPr>
        <w:spacing w:after="0" w:line="240" w:lineRule="auto"/>
        <w:jc w:val="both"/>
        <w:rPr>
          <w:rFonts w:ascii="Candara" w:hAnsi="Candara" w:cs="Arial"/>
        </w:rPr>
      </w:pPr>
      <w:r>
        <w:rPr>
          <w:rFonts w:ascii="Candara" w:hAnsi="Candara"/>
        </w:rPr>
        <w:t xml:space="preserve">Ultimately the </w:t>
      </w:r>
      <w:r w:rsidR="00940F6B" w:rsidRPr="0024026A">
        <w:rPr>
          <w:rFonts w:ascii="Candara" w:hAnsi="Candara"/>
        </w:rPr>
        <w:t xml:space="preserve">reconviction rates will remain as an important measure of success but it should be recognised that these can be influenced by a number of different factors and as a result should not be viewed in isolation as an indicator of success. It will be necessary to measure/monitor how consistently and how well the intended procedures and processes are taking place and to gather both quantitative and qualitative data on a number of areas, including what works, what makes a difference and feedback from the women themselves in this regard.   </w:t>
      </w:r>
    </w:p>
    <w:p w14:paraId="10D18688" w14:textId="77777777" w:rsidR="00940F6B" w:rsidRPr="0024026A" w:rsidRDefault="00940F6B" w:rsidP="00940F6B">
      <w:pPr>
        <w:pStyle w:val="ListParagraph"/>
        <w:spacing w:after="0" w:line="240" w:lineRule="auto"/>
        <w:ind w:left="0"/>
        <w:jc w:val="both"/>
        <w:rPr>
          <w:rFonts w:ascii="Candara" w:hAnsi="Candara"/>
        </w:rPr>
      </w:pPr>
    </w:p>
    <w:p w14:paraId="5122C62E" w14:textId="77777777" w:rsidR="00E63B40" w:rsidRPr="0010398C" w:rsidRDefault="00E63B40" w:rsidP="00457636">
      <w:pPr>
        <w:spacing w:after="0" w:line="240" w:lineRule="auto"/>
        <w:jc w:val="both"/>
        <w:rPr>
          <w:rFonts w:ascii="Candara" w:hAnsi="Candara"/>
        </w:rPr>
      </w:pPr>
    </w:p>
    <w:sectPr w:rsidR="00E63B40" w:rsidRPr="0010398C" w:rsidSect="008D5843">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C6246" w14:textId="77777777" w:rsidR="00654BC0" w:rsidRDefault="00654BC0" w:rsidP="0078098A">
      <w:pPr>
        <w:spacing w:after="0" w:line="240" w:lineRule="auto"/>
      </w:pPr>
      <w:r>
        <w:separator/>
      </w:r>
    </w:p>
  </w:endnote>
  <w:endnote w:type="continuationSeparator" w:id="0">
    <w:p w14:paraId="2D7DD1DD" w14:textId="77777777" w:rsidR="00654BC0" w:rsidRDefault="00654BC0" w:rsidP="00780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ndara">
    <w:altName w:val="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42420" w14:textId="77777777" w:rsidR="00014652" w:rsidRDefault="000146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77D3F" w14:textId="20A371FF" w:rsidR="006E335F" w:rsidRDefault="00014652">
    <w:pPr>
      <w:pStyle w:val="Footer"/>
    </w:pPr>
    <w:r>
      <w:rPr>
        <w:noProof/>
        <w:lang w:eastAsia="en-GB"/>
      </w:rPr>
      <mc:AlternateContent>
        <mc:Choice Requires="wps">
          <w:drawing>
            <wp:anchor distT="0" distB="0" distL="114300" distR="114300" simplePos="0" relativeHeight="251662336" behindDoc="0" locked="0" layoutInCell="1" allowOverlap="1" wp14:anchorId="3958F8C3" wp14:editId="7CB11167">
              <wp:simplePos x="0" y="0"/>
              <wp:positionH relativeFrom="column">
                <wp:posOffset>-914400</wp:posOffset>
              </wp:positionH>
              <wp:positionV relativeFrom="paragraph">
                <wp:posOffset>157083</wp:posOffset>
              </wp:positionV>
              <wp:extent cx="7560310" cy="273447"/>
              <wp:effectExtent l="0" t="0" r="21590" b="12700"/>
              <wp:wrapNone/>
              <wp:docPr id="18" name="Text Box 18"/>
              <wp:cNvGraphicFramePr/>
              <a:graphic xmlns:a="http://schemas.openxmlformats.org/drawingml/2006/main">
                <a:graphicData uri="http://schemas.microsoft.com/office/word/2010/wordprocessingShape">
                  <wps:wsp>
                    <wps:cNvSpPr txBox="1"/>
                    <wps:spPr>
                      <a:xfrm>
                        <a:off x="0" y="0"/>
                        <a:ext cx="7560310" cy="273447"/>
                      </a:xfrm>
                      <a:prstGeom prst="rect">
                        <a:avLst/>
                      </a:prstGeom>
                      <a:noFill/>
                      <a:ln w="6350">
                        <a:solidFill>
                          <a:prstClr val="black"/>
                        </a:solidFill>
                      </a:ln>
                    </wps:spPr>
                    <wps:txbx>
                      <w:txbxContent>
                        <w:p w14:paraId="476E9BA1" w14:textId="77777777" w:rsidR="00014652" w:rsidRDefault="000146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958F8C3" id="_x0000_t202" coordsize="21600,21600" o:spt="202" path="m,l,21600r21600,l21600,xe">
              <v:stroke joinstyle="miter"/>
              <v:path gradientshapeok="t" o:connecttype="rect"/>
            </v:shapetype>
            <v:shape id="Text Box 18" o:spid="_x0000_s1040" type="#_x0000_t202" style="position:absolute;margin-left:-1in;margin-top:12.35pt;width:595.3pt;height:21.5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" filled="f" strokeweight=".5pt">
              <v:fill o:detectmouseclick="t"/>
              <v:textbox>
                <w:txbxContent>
                  <w:p w14:paraId="476E9BA1" w14:textId="77777777" w:rsidR="00014652" w:rsidRDefault="00014652"/>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4D3C53BB" wp14:editId="1C867CC8">
              <wp:simplePos x="0" y="0"/>
              <wp:positionH relativeFrom="column">
                <wp:posOffset>-914400</wp:posOffset>
              </wp:positionH>
              <wp:positionV relativeFrom="paragraph">
                <wp:posOffset>157083</wp:posOffset>
              </wp:positionV>
              <wp:extent cx="7560310" cy="273447"/>
              <wp:effectExtent l="0" t="0" r="21590" b="12700"/>
              <wp:wrapNone/>
              <wp:docPr id="16" name="Text Box 16"/>
              <wp:cNvGraphicFramePr/>
              <a:graphic xmlns:a="http://schemas.openxmlformats.org/drawingml/2006/main">
                <a:graphicData uri="http://schemas.microsoft.com/office/word/2010/wordprocessingShape">
                  <wps:wsp>
                    <wps:cNvSpPr txBox="1"/>
                    <wps:spPr>
                      <a:xfrm>
                        <a:off x="0" y="0"/>
                        <a:ext cx="7560310" cy="273447"/>
                      </a:xfrm>
                      <a:prstGeom prst="rect">
                        <a:avLst/>
                      </a:prstGeom>
                      <a:noFill/>
                      <a:ln w="6350">
                        <a:solidFill>
                          <a:prstClr val="black"/>
                        </a:solidFill>
                      </a:ln>
                    </wps:spPr>
                    <wps:txbx>
                      <w:txbxContent>
                        <w:p w14:paraId="7946F6A9" w14:textId="77777777" w:rsidR="00014652" w:rsidRDefault="000146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3C53BB" id="Text Box 16" o:spid="_x0000_s1041" type="#_x0000_t202" style="position:absolute;margin-left:-1in;margin-top:12.35pt;width:595.3pt;height:21.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" filled="f" strokeweight=".5pt">
              <v:fill o:detectmouseclick="t"/>
              <v:textbox>
                <w:txbxContent>
                  <w:p w14:paraId="7946F6A9" w14:textId="77777777" w:rsidR="00014652" w:rsidRDefault="00014652"/>
                </w:txbxContent>
              </v:textbox>
            </v:shape>
          </w:pict>
        </mc:Fallback>
      </mc:AlternateContent>
    </w:r>
    <w:r w:rsidR="00C8644D">
      <w:t>V1.0</w:t>
    </w:r>
    <w:r w:rsidR="003943AE">
      <w:ptab w:relativeTo="margin" w:alignment="center" w:leader="none"/>
    </w:r>
    <w:r w:rsidR="003943AE">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67C3B" w14:textId="77777777" w:rsidR="00014652" w:rsidRDefault="000146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E0C20F" w14:textId="77777777" w:rsidR="00654BC0" w:rsidRDefault="00654BC0" w:rsidP="0078098A">
      <w:pPr>
        <w:spacing w:after="0" w:line="240" w:lineRule="auto"/>
      </w:pPr>
      <w:r>
        <w:separator/>
      </w:r>
    </w:p>
  </w:footnote>
  <w:footnote w:type="continuationSeparator" w:id="0">
    <w:p w14:paraId="4FAC2A32" w14:textId="77777777" w:rsidR="00654BC0" w:rsidRDefault="00654BC0" w:rsidP="0078098A">
      <w:pPr>
        <w:spacing w:after="0" w:line="240" w:lineRule="auto"/>
      </w:pPr>
      <w:r>
        <w:continuationSeparator/>
      </w:r>
    </w:p>
  </w:footnote>
  <w:footnote w:id="1">
    <w:p w14:paraId="14778867" w14:textId="77777777" w:rsidR="00484ED9" w:rsidRDefault="00484ED9" w:rsidP="00484ED9">
      <w:pPr>
        <w:pStyle w:val="FootnoteText"/>
      </w:pPr>
      <w:r>
        <w:rPr>
          <w:rStyle w:val="FootnoteReference"/>
        </w:rPr>
        <w:footnoteRef/>
      </w:r>
      <w:r>
        <w:t xml:space="preserve"> </w:t>
      </w:r>
      <w:hyperlink r:id="rId1" w:history="1">
        <w:r>
          <w:rPr>
            <w:rStyle w:val="Hyperlink"/>
          </w:rPr>
          <w:t>Angiolini E (2012) Commission on Women Offenders Final Report, Scottish Government, Edinburgh.</w:t>
        </w:r>
      </w:hyperlink>
      <w:r>
        <w:t xml:space="preserve"> </w:t>
      </w:r>
    </w:p>
  </w:footnote>
  <w:footnote w:id="2">
    <w:p w14:paraId="48B8A1AC" w14:textId="77777777" w:rsidR="00484ED9" w:rsidRDefault="00484ED9" w:rsidP="00484ED9">
      <w:pPr>
        <w:pStyle w:val="FootnoteText"/>
      </w:pPr>
      <w:r>
        <w:rPr>
          <w:rStyle w:val="FootnoteReference"/>
        </w:rPr>
        <w:footnoteRef/>
      </w:r>
      <w:r>
        <w:t xml:space="preserve"> </w:t>
      </w:r>
      <w:r w:rsidRPr="008D5843">
        <w:t>Allcock, A. (2016). Developing a Trauma Informed Approach to Rehabilitative Group Work in Prisons.</w:t>
      </w:r>
    </w:p>
    <w:p w14:paraId="6E1F1D8C" w14:textId="77777777" w:rsidR="00484ED9" w:rsidRDefault="00484ED9" w:rsidP="00484ED9">
      <w:pPr>
        <w:pStyle w:val="FootnoteText"/>
      </w:pPr>
      <w:r>
        <w:t xml:space="preserve">  </w:t>
      </w:r>
      <w:r w:rsidRPr="008D5843">
        <w:t>Covington, S. S. (2016). Becoming Trauma Informed Tool Kit for Women’s Community Service Providers</w:t>
      </w:r>
    </w:p>
  </w:footnote>
  <w:footnote w:id="3">
    <w:p w14:paraId="3ABD6A70" w14:textId="77777777" w:rsidR="00945D55" w:rsidRDefault="00945D55" w:rsidP="00945D55">
      <w:pPr>
        <w:pStyle w:val="FootnoteText"/>
      </w:pPr>
      <w:r>
        <w:rPr>
          <w:rStyle w:val="FootnoteReference"/>
        </w:rPr>
        <w:footnoteRef/>
      </w:r>
      <w:r>
        <w:t xml:space="preserve">  </w:t>
      </w:r>
      <w:r w:rsidRPr="008D5843">
        <w:t>Covington, S. S. (2016). Becoming Trauma Informed Tool Kit for Women’s Community Service Providers</w:t>
      </w:r>
    </w:p>
    <w:p w14:paraId="0FA917CB" w14:textId="77777777" w:rsidR="00945D55" w:rsidRDefault="00945D5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EE798" w14:textId="77777777" w:rsidR="00014652" w:rsidRDefault="00014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E5C35" w14:textId="0299BDE4" w:rsidR="00591186" w:rsidRDefault="00014652">
    <w:pPr>
      <w:pStyle w:val="Header"/>
    </w:pPr>
    <w:r>
      <w:rPr>
        <w:noProof/>
        <w:lang w:eastAsia="en-GB"/>
      </w:rPr>
      <mc:AlternateContent>
        <mc:Choice Requires="wps">
          <w:drawing>
            <wp:anchor distT="0" distB="0" distL="114300" distR="114300" simplePos="0" relativeHeight="251661312" behindDoc="0" locked="0" layoutInCell="1" allowOverlap="1" wp14:anchorId="5F167638" wp14:editId="0AE2C1EF">
              <wp:simplePos x="0" y="0"/>
              <wp:positionH relativeFrom="column">
                <wp:posOffset>-914400</wp:posOffset>
              </wp:positionH>
              <wp:positionV relativeFrom="paragraph">
                <wp:posOffset>-259715</wp:posOffset>
              </wp:positionV>
              <wp:extent cx="7560310" cy="273447"/>
              <wp:effectExtent l="0" t="0" r="21590" b="12700"/>
              <wp:wrapNone/>
              <wp:docPr id="17" name="Text Box 17"/>
              <wp:cNvGraphicFramePr/>
              <a:graphic xmlns:a="http://schemas.openxmlformats.org/drawingml/2006/main">
                <a:graphicData uri="http://schemas.microsoft.com/office/word/2010/wordprocessingShape">
                  <wps:wsp>
                    <wps:cNvSpPr txBox="1"/>
                    <wps:spPr>
                      <a:xfrm>
                        <a:off x="0" y="0"/>
                        <a:ext cx="7560310" cy="273447"/>
                      </a:xfrm>
                      <a:prstGeom prst="rect">
                        <a:avLst/>
                      </a:prstGeom>
                      <a:noFill/>
                      <a:ln w="6350">
                        <a:solidFill>
                          <a:prstClr val="black"/>
                        </a:solidFill>
                      </a:ln>
                    </wps:spPr>
                    <wps:txbx>
                      <w:txbxContent>
                        <w:p w14:paraId="0C17DA31" w14:textId="77777777" w:rsidR="00014652" w:rsidRDefault="000146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F167638" id="_x0000_t202" coordsize="21600,21600" o:spt="202" path="m,l,21600r21600,l21600,xe">
              <v:stroke joinstyle="miter"/>
              <v:path gradientshapeok="t" o:connecttype="rect"/>
            </v:shapetype>
            <v:shape id="Text Box 17" o:spid="_x0000_s1038" type="#_x0000_t202" style="position:absolute;margin-left:-1in;margin-top:-20.45pt;width:595.3pt;height:21.5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" filled="f" strokeweight=".5pt">
              <v:fill o:detectmouseclick="t"/>
              <v:textbox>
                <w:txbxContent>
                  <w:p w14:paraId="0C17DA31" w14:textId="77777777" w:rsidR="00014652" w:rsidRDefault="00014652"/>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4608DC16" wp14:editId="378F0C9B">
              <wp:simplePos x="0" y="0"/>
              <wp:positionH relativeFrom="column">
                <wp:posOffset>-914400</wp:posOffset>
              </wp:positionH>
              <wp:positionV relativeFrom="paragraph">
                <wp:posOffset>-259715</wp:posOffset>
              </wp:positionV>
              <wp:extent cx="7560310" cy="273447"/>
              <wp:effectExtent l="0" t="0" r="21590" b="12700"/>
              <wp:wrapNone/>
              <wp:docPr id="13" name="Text Box 13"/>
              <wp:cNvGraphicFramePr/>
              <a:graphic xmlns:a="http://schemas.openxmlformats.org/drawingml/2006/main">
                <a:graphicData uri="http://schemas.microsoft.com/office/word/2010/wordprocessingShape">
                  <wps:wsp>
                    <wps:cNvSpPr txBox="1"/>
                    <wps:spPr>
                      <a:xfrm>
                        <a:off x="0" y="0"/>
                        <a:ext cx="7560310" cy="273447"/>
                      </a:xfrm>
                      <a:prstGeom prst="rect">
                        <a:avLst/>
                      </a:prstGeom>
                      <a:noFill/>
                      <a:ln w="6350">
                        <a:solidFill>
                          <a:prstClr val="black"/>
                        </a:solidFill>
                      </a:ln>
                    </wps:spPr>
                    <wps:txbx>
                      <w:txbxContent>
                        <w:p w14:paraId="2BE9E139" w14:textId="77777777" w:rsidR="00014652" w:rsidRDefault="000146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08DC16" id="Text Box 13" o:spid="_x0000_s1039" type="#_x0000_t202" style="position:absolute;margin-left:-1in;margin-top:-20.45pt;width:595.3pt;height:21.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" filled="f" strokeweight=".5pt">
              <v:fill o:detectmouseclick="t"/>
              <v:textbox>
                <w:txbxContent>
                  <w:p w14:paraId="2BE9E139" w14:textId="77777777" w:rsidR="00014652" w:rsidRDefault="00014652"/>
                </w:txbxContent>
              </v:textbox>
            </v:shape>
          </w:pict>
        </mc:Fallback>
      </mc:AlternateContent>
    </w:r>
    <w:r w:rsidR="008D5843" w:rsidRPr="00153A57">
      <w:rPr>
        <w:noProof/>
        <w:lang w:eastAsia="en-GB"/>
      </w:rPr>
      <w:drawing>
        <wp:anchor distT="0" distB="0" distL="114300" distR="114300" simplePos="0" relativeHeight="251657216" behindDoc="1" locked="0" layoutInCell="1" allowOverlap="1" wp14:anchorId="7694F189" wp14:editId="4B030D54">
          <wp:simplePos x="0" y="0"/>
          <wp:positionH relativeFrom="column">
            <wp:posOffset>5381625</wp:posOffset>
          </wp:positionH>
          <wp:positionV relativeFrom="paragraph">
            <wp:posOffset>-316865</wp:posOffset>
          </wp:positionV>
          <wp:extent cx="974090" cy="695325"/>
          <wp:effectExtent l="0" t="0" r="0" b="9525"/>
          <wp:wrapTight wrapText="bothSides">
            <wp:wrapPolygon edited="0">
              <wp:start x="0" y="0"/>
              <wp:lineTo x="0" y="21304"/>
              <wp:lineTo x="21121" y="21304"/>
              <wp:lineTo x="21121" y="0"/>
              <wp:lineTo x="0" y="0"/>
            </wp:wrapPolygon>
          </wp:wrapTight>
          <wp:docPr id="2" name="Picture 2" descr="Description: cid:image002.jpg@01CEE518.34E1C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image002.jpg@01CEE518.34E1C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4090" cy="695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B002B" w14:textId="77777777" w:rsidR="00014652" w:rsidRDefault="00014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A1354"/>
    <w:multiLevelType w:val="hybridMultilevel"/>
    <w:tmpl w:val="D0DC1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52E70"/>
    <w:multiLevelType w:val="hybridMultilevel"/>
    <w:tmpl w:val="66041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6927C5"/>
    <w:multiLevelType w:val="hybridMultilevel"/>
    <w:tmpl w:val="0C56A3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C3746F"/>
    <w:multiLevelType w:val="hybridMultilevel"/>
    <w:tmpl w:val="0AF82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500535"/>
    <w:multiLevelType w:val="hybridMultilevel"/>
    <w:tmpl w:val="E7E26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13099A"/>
    <w:multiLevelType w:val="hybridMultilevel"/>
    <w:tmpl w:val="52D89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5E2C75"/>
    <w:multiLevelType w:val="hybridMultilevel"/>
    <w:tmpl w:val="8C064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D113B9"/>
    <w:multiLevelType w:val="hybridMultilevel"/>
    <w:tmpl w:val="47A27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FC36000"/>
    <w:multiLevelType w:val="hybridMultilevel"/>
    <w:tmpl w:val="37146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2E1BE5"/>
    <w:multiLevelType w:val="hybridMultilevel"/>
    <w:tmpl w:val="78D290D4"/>
    <w:lvl w:ilvl="0" w:tplc="7740522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17624C"/>
    <w:multiLevelType w:val="hybridMultilevel"/>
    <w:tmpl w:val="A48C1C9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8AD530B"/>
    <w:multiLevelType w:val="hybridMultilevel"/>
    <w:tmpl w:val="DDF22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A55CBD"/>
    <w:multiLevelType w:val="hybridMultilevel"/>
    <w:tmpl w:val="0CC2C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7B01F6"/>
    <w:multiLevelType w:val="hybridMultilevel"/>
    <w:tmpl w:val="ACDE5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2467E3"/>
    <w:multiLevelType w:val="hybridMultilevel"/>
    <w:tmpl w:val="0E02A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0A0341"/>
    <w:multiLevelType w:val="hybridMultilevel"/>
    <w:tmpl w:val="F702A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C511FD"/>
    <w:multiLevelType w:val="hybridMultilevel"/>
    <w:tmpl w:val="718C6D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9676E2C"/>
    <w:multiLevelType w:val="hybridMultilevel"/>
    <w:tmpl w:val="B57A91E0"/>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8" w15:restartNumberingAfterBreak="0">
    <w:nsid w:val="6FF14E19"/>
    <w:multiLevelType w:val="hybridMultilevel"/>
    <w:tmpl w:val="CFB4E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18"/>
  </w:num>
  <w:num w:numId="4">
    <w:abstractNumId w:val="5"/>
  </w:num>
  <w:num w:numId="5">
    <w:abstractNumId w:val="11"/>
  </w:num>
  <w:num w:numId="6">
    <w:abstractNumId w:val="2"/>
  </w:num>
  <w:num w:numId="7">
    <w:abstractNumId w:val="7"/>
  </w:num>
  <w:num w:numId="8">
    <w:abstractNumId w:val="1"/>
  </w:num>
  <w:num w:numId="9">
    <w:abstractNumId w:val="6"/>
  </w:num>
  <w:num w:numId="10">
    <w:abstractNumId w:val="15"/>
  </w:num>
  <w:num w:numId="11">
    <w:abstractNumId w:val="13"/>
  </w:num>
  <w:num w:numId="12">
    <w:abstractNumId w:val="9"/>
  </w:num>
  <w:num w:numId="13">
    <w:abstractNumId w:val="4"/>
  </w:num>
  <w:num w:numId="14">
    <w:abstractNumId w:val="0"/>
  </w:num>
  <w:num w:numId="15">
    <w:abstractNumId w:val="3"/>
  </w:num>
  <w:num w:numId="16">
    <w:abstractNumId w:val="17"/>
  </w:num>
  <w:num w:numId="17">
    <w:abstractNumId w:val="12"/>
  </w:num>
  <w:num w:numId="18">
    <w:abstractNumId w:val="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611"/>
    <w:rsid w:val="00014652"/>
    <w:rsid w:val="00022E20"/>
    <w:rsid w:val="000D2B9F"/>
    <w:rsid w:val="000E1B23"/>
    <w:rsid w:val="000F6E61"/>
    <w:rsid w:val="0010398C"/>
    <w:rsid w:val="00130CA9"/>
    <w:rsid w:val="00131386"/>
    <w:rsid w:val="0014088F"/>
    <w:rsid w:val="00141E83"/>
    <w:rsid w:val="001534BA"/>
    <w:rsid w:val="00186AB6"/>
    <w:rsid w:val="001A02A3"/>
    <w:rsid w:val="001A4370"/>
    <w:rsid w:val="001B20E0"/>
    <w:rsid w:val="001C00D1"/>
    <w:rsid w:val="001D4D83"/>
    <w:rsid w:val="001F2130"/>
    <w:rsid w:val="001F46D5"/>
    <w:rsid w:val="001F5A94"/>
    <w:rsid w:val="00214912"/>
    <w:rsid w:val="00223F6B"/>
    <w:rsid w:val="00231F12"/>
    <w:rsid w:val="00233BCF"/>
    <w:rsid w:val="002535A4"/>
    <w:rsid w:val="002555DA"/>
    <w:rsid w:val="0026479E"/>
    <w:rsid w:val="00266465"/>
    <w:rsid w:val="00271FA5"/>
    <w:rsid w:val="002934FE"/>
    <w:rsid w:val="002A406A"/>
    <w:rsid w:val="002B596C"/>
    <w:rsid w:val="002B74E6"/>
    <w:rsid w:val="002D5ECB"/>
    <w:rsid w:val="002D6987"/>
    <w:rsid w:val="002E0C4E"/>
    <w:rsid w:val="002E6619"/>
    <w:rsid w:val="002E6DDC"/>
    <w:rsid w:val="002E7491"/>
    <w:rsid w:val="002E7716"/>
    <w:rsid w:val="003013AB"/>
    <w:rsid w:val="003144E2"/>
    <w:rsid w:val="00315D5D"/>
    <w:rsid w:val="003175A0"/>
    <w:rsid w:val="00332429"/>
    <w:rsid w:val="003341D9"/>
    <w:rsid w:val="0034232F"/>
    <w:rsid w:val="003436F9"/>
    <w:rsid w:val="00364587"/>
    <w:rsid w:val="00374738"/>
    <w:rsid w:val="00374C36"/>
    <w:rsid w:val="00381D5C"/>
    <w:rsid w:val="003943AE"/>
    <w:rsid w:val="003B0EE3"/>
    <w:rsid w:val="003B3B61"/>
    <w:rsid w:val="003C26AE"/>
    <w:rsid w:val="003D26A4"/>
    <w:rsid w:val="003D7A4F"/>
    <w:rsid w:val="00400366"/>
    <w:rsid w:val="004056E1"/>
    <w:rsid w:val="004100A0"/>
    <w:rsid w:val="00417FA2"/>
    <w:rsid w:val="00425880"/>
    <w:rsid w:val="00430D21"/>
    <w:rsid w:val="00434009"/>
    <w:rsid w:val="0045022A"/>
    <w:rsid w:val="00450AD0"/>
    <w:rsid w:val="00456524"/>
    <w:rsid w:val="00457636"/>
    <w:rsid w:val="0046184E"/>
    <w:rsid w:val="00464F51"/>
    <w:rsid w:val="004747A3"/>
    <w:rsid w:val="004800AB"/>
    <w:rsid w:val="00480EDA"/>
    <w:rsid w:val="00481B5E"/>
    <w:rsid w:val="00484ED9"/>
    <w:rsid w:val="00490C19"/>
    <w:rsid w:val="0049275C"/>
    <w:rsid w:val="00495055"/>
    <w:rsid w:val="004D041D"/>
    <w:rsid w:val="004D1AE2"/>
    <w:rsid w:val="004D1D14"/>
    <w:rsid w:val="004E73B8"/>
    <w:rsid w:val="00501F29"/>
    <w:rsid w:val="0050795D"/>
    <w:rsid w:val="00510F9B"/>
    <w:rsid w:val="00517E14"/>
    <w:rsid w:val="00550248"/>
    <w:rsid w:val="00551AEA"/>
    <w:rsid w:val="005605AF"/>
    <w:rsid w:val="0057658A"/>
    <w:rsid w:val="00585E5C"/>
    <w:rsid w:val="00591186"/>
    <w:rsid w:val="00594064"/>
    <w:rsid w:val="00595FB2"/>
    <w:rsid w:val="005961AB"/>
    <w:rsid w:val="005B78E1"/>
    <w:rsid w:val="005D2054"/>
    <w:rsid w:val="005E7AE4"/>
    <w:rsid w:val="005F1B3E"/>
    <w:rsid w:val="005F641C"/>
    <w:rsid w:val="00602A59"/>
    <w:rsid w:val="00617C64"/>
    <w:rsid w:val="0062438F"/>
    <w:rsid w:val="00624FE0"/>
    <w:rsid w:val="00626BE9"/>
    <w:rsid w:val="00642A08"/>
    <w:rsid w:val="00650A59"/>
    <w:rsid w:val="00651188"/>
    <w:rsid w:val="006511E1"/>
    <w:rsid w:val="00654BC0"/>
    <w:rsid w:val="00665945"/>
    <w:rsid w:val="00670B9D"/>
    <w:rsid w:val="0067323F"/>
    <w:rsid w:val="00686D10"/>
    <w:rsid w:val="006A6D90"/>
    <w:rsid w:val="006B024D"/>
    <w:rsid w:val="006B09ED"/>
    <w:rsid w:val="006E335F"/>
    <w:rsid w:val="00711239"/>
    <w:rsid w:val="00713DF7"/>
    <w:rsid w:val="00715BFA"/>
    <w:rsid w:val="00741AFB"/>
    <w:rsid w:val="00746F79"/>
    <w:rsid w:val="00755672"/>
    <w:rsid w:val="007659E8"/>
    <w:rsid w:val="00765DE9"/>
    <w:rsid w:val="00770BDC"/>
    <w:rsid w:val="007747B5"/>
    <w:rsid w:val="0077543D"/>
    <w:rsid w:val="0077716D"/>
    <w:rsid w:val="0078098A"/>
    <w:rsid w:val="00781FE0"/>
    <w:rsid w:val="007B0472"/>
    <w:rsid w:val="007C04B0"/>
    <w:rsid w:val="007C2611"/>
    <w:rsid w:val="007C3FE0"/>
    <w:rsid w:val="007C6C76"/>
    <w:rsid w:val="007E42C5"/>
    <w:rsid w:val="007F3291"/>
    <w:rsid w:val="007F5E88"/>
    <w:rsid w:val="007F65FB"/>
    <w:rsid w:val="00801E8F"/>
    <w:rsid w:val="008026E6"/>
    <w:rsid w:val="008106DF"/>
    <w:rsid w:val="00834F98"/>
    <w:rsid w:val="00836651"/>
    <w:rsid w:val="00837685"/>
    <w:rsid w:val="00843555"/>
    <w:rsid w:val="00864948"/>
    <w:rsid w:val="00865594"/>
    <w:rsid w:val="00871B54"/>
    <w:rsid w:val="0088584B"/>
    <w:rsid w:val="00887A4F"/>
    <w:rsid w:val="008A4D3F"/>
    <w:rsid w:val="008A7A29"/>
    <w:rsid w:val="008D5843"/>
    <w:rsid w:val="008F3B28"/>
    <w:rsid w:val="008F59A4"/>
    <w:rsid w:val="008F6C5D"/>
    <w:rsid w:val="00900445"/>
    <w:rsid w:val="009052F1"/>
    <w:rsid w:val="009134E8"/>
    <w:rsid w:val="00920A80"/>
    <w:rsid w:val="0093191E"/>
    <w:rsid w:val="009362D2"/>
    <w:rsid w:val="00936E25"/>
    <w:rsid w:val="00940F6B"/>
    <w:rsid w:val="00945D55"/>
    <w:rsid w:val="0096742A"/>
    <w:rsid w:val="00967AD6"/>
    <w:rsid w:val="00973804"/>
    <w:rsid w:val="00981BD9"/>
    <w:rsid w:val="00982B5C"/>
    <w:rsid w:val="009D3B51"/>
    <w:rsid w:val="009F72AE"/>
    <w:rsid w:val="00A15AF3"/>
    <w:rsid w:val="00A32279"/>
    <w:rsid w:val="00A37570"/>
    <w:rsid w:val="00A6703F"/>
    <w:rsid w:val="00A73C45"/>
    <w:rsid w:val="00A83740"/>
    <w:rsid w:val="00A86CC1"/>
    <w:rsid w:val="00A913AE"/>
    <w:rsid w:val="00A96A0B"/>
    <w:rsid w:val="00AB1C0B"/>
    <w:rsid w:val="00AD0A76"/>
    <w:rsid w:val="00AE1FD4"/>
    <w:rsid w:val="00AE3873"/>
    <w:rsid w:val="00AE721C"/>
    <w:rsid w:val="00B00104"/>
    <w:rsid w:val="00B059AE"/>
    <w:rsid w:val="00B13128"/>
    <w:rsid w:val="00B16775"/>
    <w:rsid w:val="00B17F4F"/>
    <w:rsid w:val="00B23F89"/>
    <w:rsid w:val="00B460A1"/>
    <w:rsid w:val="00B65F04"/>
    <w:rsid w:val="00B715E8"/>
    <w:rsid w:val="00B8636B"/>
    <w:rsid w:val="00BA0A2B"/>
    <w:rsid w:val="00BB4094"/>
    <w:rsid w:val="00BB6324"/>
    <w:rsid w:val="00BC022B"/>
    <w:rsid w:val="00BC169F"/>
    <w:rsid w:val="00BC7B45"/>
    <w:rsid w:val="00BC7C48"/>
    <w:rsid w:val="00BE73F4"/>
    <w:rsid w:val="00C038E3"/>
    <w:rsid w:val="00C046BB"/>
    <w:rsid w:val="00C04B8A"/>
    <w:rsid w:val="00C222CA"/>
    <w:rsid w:val="00C31303"/>
    <w:rsid w:val="00C37CAD"/>
    <w:rsid w:val="00C8644D"/>
    <w:rsid w:val="00C90AB5"/>
    <w:rsid w:val="00C91784"/>
    <w:rsid w:val="00C95C7E"/>
    <w:rsid w:val="00CA4CBB"/>
    <w:rsid w:val="00CC234B"/>
    <w:rsid w:val="00CC601A"/>
    <w:rsid w:val="00CD4B4F"/>
    <w:rsid w:val="00CE3EC9"/>
    <w:rsid w:val="00CE4815"/>
    <w:rsid w:val="00CE5D13"/>
    <w:rsid w:val="00CF3928"/>
    <w:rsid w:val="00D00EFC"/>
    <w:rsid w:val="00D16103"/>
    <w:rsid w:val="00D216C5"/>
    <w:rsid w:val="00D2799D"/>
    <w:rsid w:val="00D33C7F"/>
    <w:rsid w:val="00D54CA8"/>
    <w:rsid w:val="00D5514B"/>
    <w:rsid w:val="00D56486"/>
    <w:rsid w:val="00D71A75"/>
    <w:rsid w:val="00D80A77"/>
    <w:rsid w:val="00D81B7B"/>
    <w:rsid w:val="00D90464"/>
    <w:rsid w:val="00DC4648"/>
    <w:rsid w:val="00DC56D6"/>
    <w:rsid w:val="00DD0C32"/>
    <w:rsid w:val="00DD2B23"/>
    <w:rsid w:val="00DD5886"/>
    <w:rsid w:val="00E00C8C"/>
    <w:rsid w:val="00E1144D"/>
    <w:rsid w:val="00E2159D"/>
    <w:rsid w:val="00E22922"/>
    <w:rsid w:val="00E240DE"/>
    <w:rsid w:val="00E40AF3"/>
    <w:rsid w:val="00E44E4A"/>
    <w:rsid w:val="00E63B40"/>
    <w:rsid w:val="00E92F3B"/>
    <w:rsid w:val="00E97187"/>
    <w:rsid w:val="00ED4D5D"/>
    <w:rsid w:val="00EE07AE"/>
    <w:rsid w:val="00EE248A"/>
    <w:rsid w:val="00EE6C5B"/>
    <w:rsid w:val="00F0103F"/>
    <w:rsid w:val="00F065DA"/>
    <w:rsid w:val="00F127F6"/>
    <w:rsid w:val="00F25922"/>
    <w:rsid w:val="00F265E6"/>
    <w:rsid w:val="00F273EE"/>
    <w:rsid w:val="00F40738"/>
    <w:rsid w:val="00F540FE"/>
    <w:rsid w:val="00F71F44"/>
    <w:rsid w:val="00F802EC"/>
    <w:rsid w:val="00F96019"/>
    <w:rsid w:val="00FB6163"/>
    <w:rsid w:val="00FD0B87"/>
    <w:rsid w:val="00FD186F"/>
    <w:rsid w:val="00FD1A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EEE0F8"/>
  <w15:chartTrackingRefBased/>
  <w15:docId w15:val="{E30683C9-5A33-48C1-A6EA-B880DB069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611"/>
  </w:style>
  <w:style w:type="paragraph" w:styleId="Heading3">
    <w:name w:val="heading 3"/>
    <w:basedOn w:val="Normal"/>
    <w:next w:val="Normal"/>
    <w:link w:val="Heading3Char"/>
    <w:qFormat/>
    <w:rsid w:val="002B596C"/>
    <w:pPr>
      <w:keepNext/>
      <w:spacing w:after="0" w:line="240" w:lineRule="auto"/>
      <w:outlineLvl w:val="2"/>
    </w:pPr>
    <w:rPr>
      <w:rFonts w:ascii="Arial" w:eastAsia="Arial Unicode MS" w:hAnsi="Arial" w:cs="Arial"/>
      <w:b/>
      <w:bCs/>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5E6"/>
    <w:pPr>
      <w:ind w:left="720"/>
      <w:contextualSpacing/>
    </w:pPr>
  </w:style>
  <w:style w:type="character" w:styleId="CommentReference">
    <w:name w:val="annotation reference"/>
    <w:basedOn w:val="DefaultParagraphFont"/>
    <w:uiPriority w:val="99"/>
    <w:semiHidden/>
    <w:unhideWhenUsed/>
    <w:rsid w:val="00F265E6"/>
    <w:rPr>
      <w:sz w:val="16"/>
      <w:szCs w:val="16"/>
    </w:rPr>
  </w:style>
  <w:style w:type="paragraph" w:styleId="CommentText">
    <w:name w:val="annotation text"/>
    <w:basedOn w:val="Normal"/>
    <w:link w:val="CommentTextChar"/>
    <w:uiPriority w:val="99"/>
    <w:semiHidden/>
    <w:unhideWhenUsed/>
    <w:rsid w:val="00F265E6"/>
    <w:pPr>
      <w:spacing w:line="240" w:lineRule="auto"/>
    </w:pPr>
    <w:rPr>
      <w:sz w:val="20"/>
      <w:szCs w:val="20"/>
    </w:rPr>
  </w:style>
  <w:style w:type="character" w:customStyle="1" w:styleId="CommentTextChar">
    <w:name w:val="Comment Text Char"/>
    <w:basedOn w:val="DefaultParagraphFont"/>
    <w:link w:val="CommentText"/>
    <w:uiPriority w:val="99"/>
    <w:semiHidden/>
    <w:rsid w:val="00F265E6"/>
    <w:rPr>
      <w:sz w:val="20"/>
      <w:szCs w:val="20"/>
    </w:rPr>
  </w:style>
  <w:style w:type="paragraph" w:styleId="BalloonText">
    <w:name w:val="Balloon Text"/>
    <w:basedOn w:val="Normal"/>
    <w:link w:val="BalloonTextChar"/>
    <w:uiPriority w:val="99"/>
    <w:semiHidden/>
    <w:unhideWhenUsed/>
    <w:rsid w:val="00F265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5E6"/>
    <w:rPr>
      <w:rFonts w:ascii="Segoe UI" w:hAnsi="Segoe UI" w:cs="Segoe UI"/>
      <w:sz w:val="18"/>
      <w:szCs w:val="18"/>
    </w:rPr>
  </w:style>
  <w:style w:type="character" w:customStyle="1" w:styleId="Heading3Char">
    <w:name w:val="Heading 3 Char"/>
    <w:basedOn w:val="DefaultParagraphFont"/>
    <w:link w:val="Heading3"/>
    <w:rsid w:val="002B596C"/>
    <w:rPr>
      <w:rFonts w:ascii="Arial" w:eastAsia="Arial Unicode MS" w:hAnsi="Arial" w:cs="Arial"/>
      <w:b/>
      <w:bCs/>
      <w:sz w:val="24"/>
      <w:szCs w:val="20"/>
      <w:lang w:eastAsia="en-GB"/>
    </w:rPr>
  </w:style>
  <w:style w:type="paragraph" w:styleId="FootnoteText">
    <w:name w:val="footnote text"/>
    <w:basedOn w:val="Normal"/>
    <w:link w:val="FootnoteTextChar"/>
    <w:uiPriority w:val="99"/>
    <w:semiHidden/>
    <w:unhideWhenUsed/>
    <w:rsid w:val="0078098A"/>
    <w:pPr>
      <w:spacing w:after="0" w:line="240" w:lineRule="auto"/>
      <w:ind w:left="10" w:hanging="10"/>
    </w:pPr>
    <w:rPr>
      <w:rFonts w:ascii="Calibri" w:eastAsia="Calibri" w:hAnsi="Calibri" w:cs="Calibri"/>
      <w:color w:val="555655"/>
      <w:sz w:val="20"/>
      <w:szCs w:val="20"/>
      <w:lang w:eastAsia="en-GB"/>
    </w:rPr>
  </w:style>
  <w:style w:type="character" w:customStyle="1" w:styleId="FootnoteTextChar">
    <w:name w:val="Footnote Text Char"/>
    <w:basedOn w:val="DefaultParagraphFont"/>
    <w:link w:val="FootnoteText"/>
    <w:uiPriority w:val="99"/>
    <w:semiHidden/>
    <w:rsid w:val="0078098A"/>
    <w:rPr>
      <w:rFonts w:ascii="Calibri" w:eastAsia="Calibri" w:hAnsi="Calibri" w:cs="Calibri"/>
      <w:color w:val="555655"/>
      <w:sz w:val="20"/>
      <w:szCs w:val="20"/>
      <w:lang w:eastAsia="en-GB"/>
    </w:rPr>
  </w:style>
  <w:style w:type="character" w:styleId="FootnoteReference">
    <w:name w:val="footnote reference"/>
    <w:basedOn w:val="DefaultParagraphFont"/>
    <w:uiPriority w:val="99"/>
    <w:semiHidden/>
    <w:unhideWhenUsed/>
    <w:rsid w:val="0078098A"/>
    <w:rPr>
      <w:vertAlign w:val="superscript"/>
    </w:rPr>
  </w:style>
  <w:style w:type="table" w:styleId="TableGrid">
    <w:name w:val="Table Grid"/>
    <w:basedOn w:val="TableNormal"/>
    <w:uiPriority w:val="39"/>
    <w:rsid w:val="00626BE9"/>
    <w:pPr>
      <w:spacing w:after="0" w:line="240" w:lineRule="auto"/>
    </w:pPr>
    <w:rPr>
      <w:rFonts w:ascii="Candara" w:hAnsi="Candar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11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1186"/>
  </w:style>
  <w:style w:type="paragraph" w:styleId="Footer">
    <w:name w:val="footer"/>
    <w:basedOn w:val="Normal"/>
    <w:link w:val="FooterChar"/>
    <w:uiPriority w:val="99"/>
    <w:unhideWhenUsed/>
    <w:rsid w:val="005911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1186"/>
  </w:style>
  <w:style w:type="paragraph" w:styleId="CommentSubject">
    <w:name w:val="annotation subject"/>
    <w:basedOn w:val="CommentText"/>
    <w:next w:val="CommentText"/>
    <w:link w:val="CommentSubjectChar"/>
    <w:uiPriority w:val="99"/>
    <w:semiHidden/>
    <w:unhideWhenUsed/>
    <w:rsid w:val="002E0C4E"/>
    <w:rPr>
      <w:b/>
      <w:bCs/>
    </w:rPr>
  </w:style>
  <w:style w:type="character" w:customStyle="1" w:styleId="CommentSubjectChar">
    <w:name w:val="Comment Subject Char"/>
    <w:basedOn w:val="CommentTextChar"/>
    <w:link w:val="CommentSubject"/>
    <w:uiPriority w:val="99"/>
    <w:semiHidden/>
    <w:rsid w:val="002E0C4E"/>
    <w:rPr>
      <w:b/>
      <w:bCs/>
      <w:sz w:val="20"/>
      <w:szCs w:val="20"/>
    </w:rPr>
  </w:style>
  <w:style w:type="character" w:styleId="Hyperlink">
    <w:name w:val="Hyperlink"/>
    <w:basedOn w:val="DefaultParagraphFont"/>
    <w:uiPriority w:val="99"/>
    <w:unhideWhenUsed/>
    <w:rsid w:val="00C31303"/>
    <w:rPr>
      <w:color w:val="0563C1" w:themeColor="hyperlink"/>
      <w:u w:val="single"/>
    </w:rPr>
  </w:style>
  <w:style w:type="character" w:styleId="FollowedHyperlink">
    <w:name w:val="FollowedHyperlink"/>
    <w:basedOn w:val="DefaultParagraphFont"/>
    <w:uiPriority w:val="99"/>
    <w:semiHidden/>
    <w:unhideWhenUsed/>
    <w:rsid w:val="00BC169F"/>
    <w:rPr>
      <w:color w:val="954F72" w:themeColor="followedHyperlink"/>
      <w:u w:val="single"/>
    </w:rPr>
  </w:style>
  <w:style w:type="paragraph" w:styleId="EndnoteText">
    <w:name w:val="endnote text"/>
    <w:basedOn w:val="Normal"/>
    <w:link w:val="EndnoteTextChar"/>
    <w:uiPriority w:val="99"/>
    <w:semiHidden/>
    <w:unhideWhenUsed/>
    <w:rsid w:val="008D584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D5843"/>
    <w:rPr>
      <w:sz w:val="20"/>
      <w:szCs w:val="20"/>
    </w:rPr>
  </w:style>
  <w:style w:type="character" w:styleId="EndnoteReference">
    <w:name w:val="endnote reference"/>
    <w:basedOn w:val="DefaultParagraphFont"/>
    <w:uiPriority w:val="99"/>
    <w:semiHidden/>
    <w:unhideWhenUsed/>
    <w:rsid w:val="008D58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2.gov.scot/Resource/0039/00391828.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F8929BC7D59144EB919AB4A5EED0C12" ma:contentTypeVersion="0" ma:contentTypeDescription="Create a new document." ma:contentTypeScope="" ma:versionID="ac5ef1e87c096146191d347bb1135a3f">
  <xsd:schema xmlns:xsd="http://www.w3.org/2001/XMLSchema" xmlns:xs="http://www.w3.org/2001/XMLSchema" xmlns:p="http://schemas.microsoft.com/office/2006/metadata/properties" targetNamespace="http://schemas.microsoft.com/office/2006/metadata/properties" ma:root="true" ma:fieldsID="19f67fb229cb6324ae91799e5792f20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D7903-0423-4CE6-A9D9-8B140563CC1E}">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44B3EEE-0D8C-4AB0-AF00-677B6BFFEC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1B5B26B-FF9E-45DC-B7B0-AC44DBDDDCFF}">
  <ds:schemaRefs>
    <ds:schemaRef ds:uri="http://schemas.microsoft.com/sharepoint/v3/contenttype/forms"/>
  </ds:schemaRefs>
</ds:datastoreItem>
</file>

<file path=customXml/itemProps4.xml><?xml version="1.0" encoding="utf-8"?>
<ds:datastoreItem xmlns:ds="http://schemas.openxmlformats.org/officeDocument/2006/customXml" ds:itemID="{D7CC156C-C8AE-452F-93B6-398987AE8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2331</Words>
  <Characters>13293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Scottish Prison Service</Company>
  <LinksUpToDate>false</LinksUpToDate>
  <CharactersWithSpaces>15593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Carol-Ann</dc:creator>
  <cp:keywords/>
  <dc:description/>
  <cp:lastModifiedBy>Murray Carol-Ann</cp:lastModifiedBy>
  <cp:revision>2</cp:revision>
  <cp:lastPrinted>2019-06-12T13:20:00Z</cp:lastPrinted>
  <dcterms:created xsi:type="dcterms:W3CDTF">2022-02-10T09:03:00Z</dcterms:created>
  <dcterms:modified xsi:type="dcterms:W3CDTF">2022-02-10T09:03:00Z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0x0101006F8929BC7D59144EB919AB4A5EED0C12</vt:lpwstr>
  </property>
  <property fmtid="{D5CDD505-2E9C-101B-9397-08002B2CF9AE}" pid="3" name="MSIP_Label_345a5628-45e9-4ab3-9be1-66b8fee5ba00_Enabled">
    <vt:lpwstr>true</vt:lpwstr>
  </property>
  <property fmtid="{D5CDD505-2E9C-101B-9397-08002B2CF9AE}" pid="4" name="MSIP_Label_345a5628-45e9-4ab3-9be1-66b8fee5ba00_SetDate">
    <vt:lpwstr>2022-02-10T09:03:30Z</vt:lpwstr>
  </property>
  <property fmtid="{D5CDD505-2E9C-101B-9397-08002B2CF9AE}" pid="5" name="MSIP_Label_345a5628-45e9-4ab3-9be1-66b8fee5ba00_Method">
    <vt:lpwstr>Standard</vt:lpwstr>
  </property>
  <property fmtid="{D5CDD505-2E9C-101B-9397-08002B2CF9AE}" pid="6" name="MSIP_Label_345a5628-45e9-4ab3-9be1-66b8fee5ba00_Name">
    <vt:lpwstr>Official</vt:lpwstr>
  </property>
  <property fmtid="{D5CDD505-2E9C-101B-9397-08002B2CF9AE}" pid="7" name="MSIP_Label_345a5628-45e9-4ab3-9be1-66b8fee5ba00_SiteId">
    <vt:lpwstr>72e022f2-1d7b-48a2-872d-a0ff35f57a8d</vt:lpwstr>
  </property>
  <property fmtid="{D5CDD505-2E9C-101B-9397-08002B2CF9AE}" pid="8" name="MSIP_Label_345a5628-45e9-4ab3-9be1-66b8fee5ba00_ActionId">
    <vt:lpwstr>d65b3aef-b2a3-4ee1-8de7-635e4e9620ea</vt:lpwstr>
  </property>
  <property fmtid="{D5CDD505-2E9C-101B-9397-08002B2CF9AE}" pid="9" name="MSIP_Label_345a5628-45e9-4ab3-9be1-66b8fee5ba00_ContentBits">
    <vt:lpwstr>3</vt:lpwstr>
  </property>
</Properties>
</file>