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12C1" w14:textId="39B01682" w:rsidR="003013B7" w:rsidRPr="00046BBC" w:rsidRDefault="003013B7" w:rsidP="00046BB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84ED2" wp14:editId="77196B61">
            <wp:simplePos x="0" y="0"/>
            <wp:positionH relativeFrom="column">
              <wp:posOffset>-466725</wp:posOffset>
            </wp:positionH>
            <wp:positionV relativeFrom="paragraph">
              <wp:posOffset>-542925</wp:posOffset>
            </wp:positionV>
            <wp:extent cx="2819400" cy="909320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40798538" w14:textId="77777777" w:rsidR="003013B7" w:rsidRDefault="003013B7">
      <w:pPr>
        <w:rPr>
          <w:rFonts w:ascii="Arial" w:hAnsi="Arial" w:cs="Arial"/>
          <w:b/>
          <w:bCs/>
          <w:sz w:val="32"/>
          <w:szCs w:val="32"/>
        </w:rPr>
      </w:pPr>
    </w:p>
    <w:p w14:paraId="27DB261B" w14:textId="52EF46BC" w:rsidR="00261347" w:rsidRPr="0031794D" w:rsidRDefault="00E51A4D">
      <w:pPr>
        <w:rPr>
          <w:rFonts w:ascii="Arial" w:hAnsi="Arial" w:cs="Arial"/>
          <w:b/>
          <w:bCs/>
          <w:sz w:val="32"/>
          <w:szCs w:val="32"/>
        </w:rPr>
      </w:pPr>
      <w:r w:rsidRPr="0031794D">
        <w:rPr>
          <w:rFonts w:ascii="Arial" w:hAnsi="Arial" w:cs="Arial"/>
          <w:b/>
          <w:bCs/>
          <w:sz w:val="32"/>
          <w:szCs w:val="32"/>
        </w:rPr>
        <w:t>Funded Work Placement Opportunities</w:t>
      </w:r>
      <w:r w:rsidR="00437D91" w:rsidRPr="0031794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A5D9264" w14:textId="5BCB4DCD" w:rsidR="00437D91" w:rsidRDefault="003179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those aged 25+ and unemployed 12 months or more</w:t>
      </w:r>
    </w:p>
    <w:p w14:paraId="2174A34A" w14:textId="77777777" w:rsidR="0031794D" w:rsidRPr="0031794D" w:rsidRDefault="0031794D">
      <w:pPr>
        <w:rPr>
          <w:rFonts w:ascii="Arial" w:hAnsi="Arial" w:cs="Arial"/>
          <w:b/>
          <w:bCs/>
          <w:sz w:val="10"/>
          <w:szCs w:val="10"/>
        </w:rPr>
      </w:pPr>
    </w:p>
    <w:p w14:paraId="09E28BB0" w14:textId="50B6093D" w:rsidR="00437D91" w:rsidRDefault="00437D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response to the economic impact of the covid-19 pandemic, the Scottish Government has awarded funding to every Local Authority to support provision of paid work placements for</w:t>
      </w:r>
      <w:r w:rsidR="0031794D">
        <w:rPr>
          <w:rFonts w:ascii="Arial" w:hAnsi="Arial" w:cs="Arial"/>
          <w:b/>
          <w:bCs/>
        </w:rPr>
        <w:t xml:space="preserve"> those</w:t>
      </w:r>
      <w:r>
        <w:rPr>
          <w:rFonts w:ascii="Arial" w:hAnsi="Arial" w:cs="Arial"/>
          <w:b/>
          <w:bCs/>
        </w:rPr>
        <w:t xml:space="preserve"> aged over 25 years</w:t>
      </w:r>
      <w:r w:rsidR="0031794D">
        <w:rPr>
          <w:rFonts w:ascii="Arial" w:hAnsi="Arial" w:cs="Arial"/>
          <w:b/>
          <w:bCs/>
        </w:rPr>
        <w:t>, over 12 months unemployed</w:t>
      </w:r>
      <w:r>
        <w:rPr>
          <w:rFonts w:ascii="Arial" w:hAnsi="Arial" w:cs="Arial"/>
          <w:b/>
          <w:bCs/>
        </w:rPr>
        <w:t xml:space="preserve"> and have additional barriers to employment.</w:t>
      </w:r>
    </w:p>
    <w:p w14:paraId="74B3949C" w14:textId="12A9245A" w:rsidR="00E51A4D" w:rsidRDefault="009603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51A4D">
        <w:rPr>
          <w:rFonts w:ascii="Arial" w:hAnsi="Arial" w:cs="Arial"/>
          <w:b/>
          <w:bCs/>
        </w:rPr>
        <w:t>lacement</w:t>
      </w:r>
      <w:r w:rsidR="00437D91">
        <w:rPr>
          <w:rFonts w:ascii="Arial" w:hAnsi="Arial" w:cs="Arial"/>
          <w:b/>
          <w:bCs/>
        </w:rPr>
        <w:t xml:space="preserve">s should offer between </w:t>
      </w:r>
      <w:r w:rsidR="00E359D4">
        <w:rPr>
          <w:rFonts w:ascii="Arial" w:hAnsi="Arial" w:cs="Arial"/>
          <w:b/>
          <w:bCs/>
        </w:rPr>
        <w:t xml:space="preserve">16 – </w:t>
      </w:r>
      <w:r w:rsidR="002E03DE">
        <w:rPr>
          <w:rFonts w:ascii="Arial" w:hAnsi="Arial" w:cs="Arial"/>
          <w:b/>
          <w:bCs/>
        </w:rPr>
        <w:t>3</w:t>
      </w:r>
      <w:r w:rsidR="00E359D4">
        <w:rPr>
          <w:rFonts w:ascii="Arial" w:hAnsi="Arial" w:cs="Arial"/>
          <w:b/>
          <w:bCs/>
        </w:rPr>
        <w:t>0 hours per week</w:t>
      </w:r>
      <w:r w:rsidR="00E51A4D">
        <w:rPr>
          <w:rFonts w:ascii="Arial" w:hAnsi="Arial" w:cs="Arial"/>
          <w:b/>
          <w:bCs/>
        </w:rPr>
        <w:t>, fixed term for 6 months</w:t>
      </w:r>
      <w:r w:rsidR="00437D91">
        <w:rPr>
          <w:rFonts w:ascii="Arial" w:hAnsi="Arial" w:cs="Arial"/>
          <w:b/>
          <w:bCs/>
        </w:rPr>
        <w:t xml:space="preserve"> but can be flexible to meet the needs of the individual, i.e. term time, less hours for longer.  The placements must be supernumerary.</w:t>
      </w:r>
      <w:r w:rsidR="00E51A4D">
        <w:rPr>
          <w:rFonts w:ascii="Arial" w:hAnsi="Arial" w:cs="Arial"/>
          <w:b/>
          <w:bCs/>
        </w:rPr>
        <w:t xml:space="preserve">  </w:t>
      </w:r>
    </w:p>
    <w:p w14:paraId="705863AF" w14:textId="77777777" w:rsidR="00E51A4D" w:rsidRPr="00BA491C" w:rsidRDefault="00E51A4D">
      <w:pPr>
        <w:rPr>
          <w:rFonts w:ascii="Arial" w:hAnsi="Arial" w:cs="Arial"/>
          <w:b/>
          <w:bCs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397"/>
        <w:gridCol w:w="5959"/>
      </w:tblGrid>
      <w:tr w:rsidR="00382066" w:rsidRPr="006C5E61" w14:paraId="03EE4672" w14:textId="77777777" w:rsidTr="00382066">
        <w:trPr>
          <w:trHeight w:hRule="exact" w:val="55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1C2" w14:textId="79492E8E" w:rsidR="00382066" w:rsidRPr="00BA491C" w:rsidRDefault="00382066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  <w:r w:rsidR="00B55480">
              <w:rPr>
                <w:rFonts w:ascii="Arial" w:hAnsi="Arial" w:cs="Arial"/>
                <w:b/>
                <w:bCs/>
                <w:color w:val="000000"/>
              </w:rPr>
              <w:t>/ Department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6E31B4B4" w14:textId="77777777" w:rsidR="00382066" w:rsidRPr="006C5E61" w:rsidRDefault="00382066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CDC3AD6" w14:textId="77777777" w:rsidTr="00382066">
        <w:trPr>
          <w:trHeight w:hRule="exact" w:val="5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88F" w14:textId="77777777" w:rsidR="00261347" w:rsidRDefault="00261347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Placement title</w:t>
            </w:r>
          </w:p>
          <w:p w14:paraId="1D51B1DA" w14:textId="29433292" w:rsidR="0096030E" w:rsidRPr="00BA491C" w:rsidRDefault="0096030E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6220BC14" w14:textId="56B960F6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68196869" w14:textId="77777777" w:rsidTr="00382066">
        <w:trPr>
          <w:trHeight w:hRule="exact" w:val="57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0F31799" w14:textId="7A0D37C2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Placement Location</w:t>
            </w:r>
          </w:p>
        </w:tc>
        <w:tc>
          <w:tcPr>
            <w:tcW w:w="5959" w:type="dxa"/>
          </w:tcPr>
          <w:p w14:paraId="48DD2D23" w14:textId="20C99662" w:rsidR="00BA491C" w:rsidRPr="006C5E61" w:rsidRDefault="00BA491C" w:rsidP="00D90528">
            <w:pPr>
              <w:rPr>
                <w:rFonts w:ascii="Arial" w:hAnsi="Arial" w:cs="Arial"/>
              </w:rPr>
            </w:pPr>
          </w:p>
        </w:tc>
      </w:tr>
      <w:tr w:rsidR="0096030E" w:rsidRPr="006C5E61" w14:paraId="3E35D108" w14:textId="77777777" w:rsidTr="0096030E">
        <w:trPr>
          <w:trHeight w:hRule="exact" w:val="698"/>
        </w:trPr>
        <w:tc>
          <w:tcPr>
            <w:tcW w:w="3397" w:type="dxa"/>
            <w:tcBorders>
              <w:top w:val="single" w:sz="4" w:space="0" w:color="auto"/>
            </w:tcBorders>
          </w:tcPr>
          <w:p w14:paraId="49C2B0E9" w14:textId="77777777" w:rsidR="0096030E" w:rsidRDefault="0096030E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Placement Contact –</w:t>
            </w:r>
          </w:p>
          <w:p w14:paraId="70A6258D" w14:textId="08E204C6" w:rsidR="0096030E" w:rsidRPr="00BA491C" w:rsidRDefault="0096030E" w:rsidP="0096030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name/ email/ phone</w:t>
            </w:r>
          </w:p>
        </w:tc>
        <w:tc>
          <w:tcPr>
            <w:tcW w:w="5959" w:type="dxa"/>
          </w:tcPr>
          <w:p w14:paraId="30FB92A7" w14:textId="77777777" w:rsidR="0096030E" w:rsidRPr="006C5E61" w:rsidRDefault="0096030E" w:rsidP="00D90528">
            <w:pPr>
              <w:rPr>
                <w:rFonts w:ascii="Arial" w:hAnsi="Arial" w:cs="Arial"/>
              </w:rPr>
            </w:pPr>
          </w:p>
        </w:tc>
      </w:tr>
    </w:tbl>
    <w:p w14:paraId="47C9E8FA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61347" w:rsidRPr="006C5E61" w14:paraId="792AE7ED" w14:textId="77777777" w:rsidTr="00D90528">
        <w:tc>
          <w:tcPr>
            <w:tcW w:w="9351" w:type="dxa"/>
          </w:tcPr>
          <w:p w14:paraId="27FB925E" w14:textId="3C5293C4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Job Placement summary – key tasks, environment</w:t>
            </w:r>
            <w:r w:rsidR="006C5E61" w:rsidRPr="00BA491C">
              <w:rPr>
                <w:rFonts w:ascii="Arial" w:hAnsi="Arial" w:cs="Arial"/>
                <w:b/>
                <w:bCs/>
                <w:color w:val="000000"/>
              </w:rPr>
              <w:t>, contacts</w:t>
            </w:r>
          </w:p>
        </w:tc>
      </w:tr>
      <w:tr w:rsidR="00261347" w:rsidRPr="006C5E61" w14:paraId="70D4C27B" w14:textId="77777777" w:rsidTr="00E51A4D">
        <w:trPr>
          <w:trHeight w:hRule="exact" w:val="5541"/>
        </w:trPr>
        <w:tc>
          <w:tcPr>
            <w:tcW w:w="9351" w:type="dxa"/>
          </w:tcPr>
          <w:p w14:paraId="48C96281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</w:tbl>
    <w:p w14:paraId="2D35DDCC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39"/>
        <w:gridCol w:w="5817"/>
      </w:tblGrid>
      <w:tr w:rsidR="00261347" w:rsidRPr="006C5E61" w14:paraId="3E3A929D" w14:textId="77777777" w:rsidTr="004A6136">
        <w:trPr>
          <w:trHeight w:hRule="exact" w:val="2381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121FC8DC" w14:textId="77777777" w:rsidR="004A6136" w:rsidRDefault="00261347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57DD">
              <w:rPr>
                <w:rFonts w:ascii="Arial" w:hAnsi="Arial" w:cs="Arial"/>
                <w:b/>
                <w:bCs/>
                <w:color w:val="000000"/>
              </w:rPr>
              <w:lastRenderedPageBreak/>
              <w:t>Essential skills, experience and qualifications required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 – try to keep these to the lowest level possible.</w:t>
            </w:r>
            <w:r w:rsidR="0096030E">
              <w:rPr>
                <w:rFonts w:ascii="Arial" w:hAnsi="Arial" w:cs="Arial"/>
                <w:b/>
                <w:bCs/>
                <w:color w:val="000000"/>
              </w:rPr>
              <w:t xml:space="preserve"> Is a PVG required?</w:t>
            </w:r>
          </w:p>
          <w:p w14:paraId="2643B551" w14:textId="77777777" w:rsidR="004A6136" w:rsidRDefault="004A6136" w:rsidP="00D90528">
            <w:pPr>
              <w:rPr>
                <w:rFonts w:ascii="Arial" w:hAnsi="Arial" w:cs="Arial"/>
                <w:b/>
                <w:bCs/>
              </w:rPr>
            </w:pPr>
          </w:p>
          <w:p w14:paraId="068AB15B" w14:textId="2EA25FD8" w:rsidR="004A6136" w:rsidRPr="004A6136" w:rsidRDefault="004A6136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Any specific equipment or support required to do the job?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736D2BEA" w14:textId="61DDD534" w:rsidR="00754A02" w:rsidRPr="006C5E61" w:rsidRDefault="00754A02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4BF1C91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8176C5F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right w:val="nil"/>
            </w:tcBorders>
          </w:tcPr>
          <w:p w14:paraId="65A56275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9C3A083" w14:textId="77777777" w:rsidTr="004A6136">
        <w:trPr>
          <w:trHeight w:hRule="exact" w:val="284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2B79609" w14:textId="0D709556" w:rsidR="00261347" w:rsidRPr="007557DD" w:rsidRDefault="006C5E61" w:rsidP="00D90528">
            <w:pPr>
              <w:rPr>
                <w:rFonts w:ascii="Arial" w:hAnsi="Arial" w:cs="Arial"/>
                <w:b/>
                <w:bCs/>
              </w:rPr>
            </w:pPr>
            <w:r w:rsidRPr="007557DD">
              <w:rPr>
                <w:rFonts w:ascii="Arial" w:hAnsi="Arial" w:cs="Arial"/>
                <w:b/>
                <w:bCs/>
                <w:color w:val="000000"/>
              </w:rPr>
              <w:t>Number of hours per week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580382F4" w14:textId="68288779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1484EBB2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0F19238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4E830C8A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5CE4C59E" w14:textId="77777777" w:rsidTr="004A6136">
        <w:trPr>
          <w:trHeight w:hRule="exact" w:val="693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4A52B746" w14:textId="12CD90AB" w:rsidR="00261347" w:rsidRPr="007557DD" w:rsidRDefault="0096030E" w:rsidP="00D90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Hours of work – include shift pattern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624DC754" w14:textId="52BF9B88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4CDBE828" w14:textId="77777777" w:rsidTr="004A6136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7E3203" w14:textId="77777777" w:rsidR="00261347" w:rsidRPr="007557DD" w:rsidRDefault="00261347" w:rsidP="00D905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14:paraId="37518158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5DD5453D" w14:textId="77777777" w:rsidTr="004A6136">
        <w:trPr>
          <w:trHeight w:hRule="exact" w:val="1315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2B66228B" w14:textId="2CC008C2" w:rsidR="00261347" w:rsidRPr="007557DD" w:rsidRDefault="004A6136" w:rsidP="00D90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potential for progression?  Is there a sustainable job at the end of the placement – with or without additional funding support?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14:paraId="09535AF6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C37FE9" w:rsidRPr="006C5E61" w14:paraId="396F042B" w14:textId="77777777" w:rsidTr="004A6136"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</w:tcPr>
          <w:p w14:paraId="4222504A" w14:textId="77777777" w:rsidR="00C37FE9" w:rsidRPr="00BA491C" w:rsidRDefault="00C37FE9" w:rsidP="00D905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1347" w:rsidRPr="006C5E61" w14:paraId="33B1C75C" w14:textId="77777777" w:rsidTr="004A6136">
        <w:tc>
          <w:tcPr>
            <w:tcW w:w="9351" w:type="dxa"/>
            <w:gridSpan w:val="2"/>
          </w:tcPr>
          <w:p w14:paraId="5244C7CC" w14:textId="05503518" w:rsidR="00261347" w:rsidRPr="00BA491C" w:rsidRDefault="00261347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 xml:space="preserve">What will 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E359D4">
              <w:rPr>
                <w:rFonts w:ascii="Arial" w:hAnsi="Arial" w:cs="Arial"/>
                <w:b/>
                <w:bCs/>
                <w:color w:val="000000"/>
              </w:rPr>
              <w:t>participant</w:t>
            </w:r>
            <w:r w:rsidR="00E51A4D">
              <w:rPr>
                <w:rFonts w:ascii="Arial" w:hAnsi="Arial" w:cs="Arial"/>
                <w:b/>
                <w:bCs/>
                <w:color w:val="000000"/>
              </w:rPr>
              <w:t xml:space="preserve"> learn?  What skills will they gain?</w:t>
            </w:r>
          </w:p>
        </w:tc>
      </w:tr>
      <w:tr w:rsidR="00261347" w:rsidRPr="006C5E61" w14:paraId="711EA027" w14:textId="77777777" w:rsidTr="004A6136">
        <w:trPr>
          <w:trHeight w:hRule="exact" w:val="4803"/>
        </w:trPr>
        <w:tc>
          <w:tcPr>
            <w:tcW w:w="9351" w:type="dxa"/>
            <w:gridSpan w:val="2"/>
          </w:tcPr>
          <w:p w14:paraId="7E5DD76E" w14:textId="1BBE8B39" w:rsidR="00261347" w:rsidRPr="006C5E61" w:rsidRDefault="00261347" w:rsidP="00BA491C">
            <w:pPr>
              <w:rPr>
                <w:rFonts w:ascii="Arial" w:hAnsi="Arial" w:cs="Arial"/>
              </w:rPr>
            </w:pPr>
          </w:p>
        </w:tc>
      </w:tr>
    </w:tbl>
    <w:p w14:paraId="07CDC1AE" w14:textId="77777777" w:rsidR="00261347" w:rsidRPr="006C5E61" w:rsidRDefault="00261347" w:rsidP="00261347">
      <w:pPr>
        <w:rPr>
          <w:rFonts w:ascii="Arial" w:hAnsi="Arial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658"/>
        <w:gridCol w:w="5698"/>
      </w:tblGrid>
      <w:tr w:rsidR="00261347" w:rsidRPr="006C5E61" w14:paraId="1437F808" w14:textId="77777777" w:rsidTr="0096030E">
        <w:trPr>
          <w:trHeight w:hRule="exact" w:val="753"/>
        </w:trPr>
        <w:tc>
          <w:tcPr>
            <w:tcW w:w="3658" w:type="dxa"/>
            <w:tcBorders>
              <w:top w:val="nil"/>
              <w:left w:val="nil"/>
              <w:bottom w:val="nil"/>
            </w:tcBorders>
          </w:tcPr>
          <w:p w14:paraId="7B8BE183" w14:textId="53ED2442" w:rsidR="00261347" w:rsidRPr="00BA491C" w:rsidRDefault="00BA491C" w:rsidP="00D90528">
            <w:pPr>
              <w:rPr>
                <w:rFonts w:ascii="Arial" w:hAnsi="Arial" w:cs="Arial"/>
                <w:b/>
                <w:bCs/>
              </w:rPr>
            </w:pPr>
            <w:r w:rsidRPr="00BA491C">
              <w:rPr>
                <w:rFonts w:ascii="Arial" w:hAnsi="Arial" w:cs="Arial"/>
                <w:b/>
                <w:bCs/>
                <w:color w:val="000000"/>
              </w:rPr>
              <w:t>Preferred start date – month?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14:paraId="7019434E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  <w:tr w:rsidR="00261347" w:rsidRPr="006C5E61" w14:paraId="05325754" w14:textId="77777777" w:rsidTr="0096030E">
        <w:trPr>
          <w:trHeight w:val="29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2330593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  <w:tc>
          <w:tcPr>
            <w:tcW w:w="5698" w:type="dxa"/>
            <w:tcBorders>
              <w:left w:val="nil"/>
              <w:bottom w:val="nil"/>
              <w:right w:val="nil"/>
            </w:tcBorders>
          </w:tcPr>
          <w:p w14:paraId="3A69BADC" w14:textId="77777777" w:rsidR="00261347" w:rsidRPr="006C5E61" w:rsidRDefault="00261347" w:rsidP="00D90528">
            <w:pPr>
              <w:rPr>
                <w:rFonts w:ascii="Arial" w:hAnsi="Arial" w:cs="Arial"/>
              </w:rPr>
            </w:pPr>
          </w:p>
        </w:tc>
      </w:tr>
    </w:tbl>
    <w:p w14:paraId="45CBC821" w14:textId="77777777" w:rsidR="0096030E" w:rsidRDefault="0096030E">
      <w:pPr>
        <w:rPr>
          <w:rFonts w:ascii="Arial" w:hAnsi="Arial" w:cs="Arial"/>
          <w:b/>
          <w:bCs/>
        </w:rPr>
      </w:pPr>
    </w:p>
    <w:p w14:paraId="7CC88A2C" w14:textId="3396EA4D" w:rsidR="00464414" w:rsidRDefault="00BA491C">
      <w:pPr>
        <w:rPr>
          <w:rFonts w:ascii="Arial" w:hAnsi="Arial" w:cs="Arial"/>
          <w:b/>
          <w:bCs/>
        </w:rPr>
      </w:pPr>
      <w:r w:rsidRPr="00BA491C">
        <w:rPr>
          <w:rFonts w:ascii="Arial" w:hAnsi="Arial" w:cs="Arial"/>
          <w:b/>
          <w:bCs/>
        </w:rPr>
        <w:t xml:space="preserve">If you require any further information or wish to discuss, please contact </w:t>
      </w:r>
      <w:r w:rsidR="000D65C5">
        <w:rPr>
          <w:rFonts w:ascii="Arial" w:hAnsi="Arial" w:cs="Arial"/>
          <w:b/>
          <w:bCs/>
        </w:rPr>
        <w:t>Erin Johnson</w:t>
      </w:r>
      <w:r w:rsidRPr="00BA491C">
        <w:rPr>
          <w:rFonts w:ascii="Arial" w:hAnsi="Arial" w:cs="Arial"/>
          <w:b/>
          <w:bCs/>
        </w:rPr>
        <w:t xml:space="preserve"> on </w:t>
      </w:r>
      <w:r w:rsidR="000D65C5">
        <w:rPr>
          <w:rFonts w:ascii="Arial" w:hAnsi="Arial" w:cs="Arial"/>
          <w:b/>
          <w:bCs/>
          <w:color w:val="2F5597"/>
          <w:lang w:eastAsia="en-GB"/>
        </w:rPr>
        <w:t>01382</w:t>
      </w:r>
      <w:r w:rsidR="000D65C5">
        <w:rPr>
          <w:rFonts w:ascii="Arial" w:hAnsi="Arial" w:cs="Arial"/>
          <w:color w:val="2F5597"/>
          <w:lang w:eastAsia="en-GB"/>
        </w:rPr>
        <w:t xml:space="preserve"> 433477</w:t>
      </w:r>
      <w:r w:rsidRPr="00BA491C">
        <w:rPr>
          <w:rFonts w:ascii="Arial" w:hAnsi="Arial" w:cs="Arial"/>
          <w:b/>
          <w:bCs/>
        </w:rPr>
        <w:t xml:space="preserve">or email </w:t>
      </w:r>
      <w:r w:rsidR="00684D4B">
        <w:rPr>
          <w:rFonts w:ascii="Arial" w:hAnsi="Arial" w:cs="Arial"/>
          <w:b/>
          <w:bCs/>
        </w:rPr>
        <w:t>erin.johnson</w:t>
      </w:r>
      <w:r w:rsidR="000D65C5">
        <w:rPr>
          <w:rFonts w:ascii="Arial" w:hAnsi="Arial" w:cs="Arial"/>
          <w:b/>
          <w:bCs/>
        </w:rPr>
        <w:t>@dundeecity.gov.uk</w:t>
      </w:r>
    </w:p>
    <w:p w14:paraId="7953CE81" w14:textId="7465B473" w:rsidR="00BA491C" w:rsidRPr="00BA491C" w:rsidRDefault="00437D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BA491C" w:rsidRPr="00BA49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BE1B8" w14:textId="77777777" w:rsidR="00371BA4" w:rsidRDefault="00371BA4" w:rsidP="006C5E61">
      <w:pPr>
        <w:spacing w:after="0" w:line="240" w:lineRule="auto"/>
      </w:pPr>
      <w:r>
        <w:separator/>
      </w:r>
    </w:p>
  </w:endnote>
  <w:endnote w:type="continuationSeparator" w:id="0">
    <w:p w14:paraId="72F7AAD0" w14:textId="77777777" w:rsidR="00371BA4" w:rsidRDefault="00371BA4" w:rsidP="006C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3DDD" w14:textId="77777777" w:rsidR="000D65C5" w:rsidRDefault="000D6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476A" w14:textId="77777777" w:rsidR="000D65C5" w:rsidRDefault="000D6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B1DB" w14:textId="77777777" w:rsidR="000D65C5" w:rsidRDefault="000D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29688" w14:textId="77777777" w:rsidR="00371BA4" w:rsidRDefault="00371BA4" w:rsidP="006C5E61">
      <w:pPr>
        <w:spacing w:after="0" w:line="240" w:lineRule="auto"/>
      </w:pPr>
      <w:r>
        <w:separator/>
      </w:r>
    </w:p>
  </w:footnote>
  <w:footnote w:type="continuationSeparator" w:id="0">
    <w:p w14:paraId="061A1615" w14:textId="77777777" w:rsidR="00371BA4" w:rsidRDefault="00371BA4" w:rsidP="006C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3799" w14:textId="77777777" w:rsidR="000D65C5" w:rsidRDefault="000D6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301C" w14:textId="262CAFD7" w:rsidR="006C5E61" w:rsidRDefault="00C37FE9" w:rsidP="00E51A4D">
    <w:pPr>
      <w:pStyle w:val="Header"/>
      <w:tabs>
        <w:tab w:val="left" w:pos="2088"/>
      </w:tabs>
      <w:jc w:val="right"/>
    </w:pPr>
    <w:r>
      <w:rPr>
        <w:noProof/>
      </w:rPr>
      <w:tab/>
      <w:t xml:space="preserve">                   </w:t>
    </w:r>
    <w:r w:rsidR="00BB5C76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9EE7" w14:textId="77777777" w:rsidR="000D65C5" w:rsidRDefault="000D6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47"/>
    <w:rsid w:val="000454C5"/>
    <w:rsid w:val="00046BBC"/>
    <w:rsid w:val="000B037E"/>
    <w:rsid w:val="000D65C5"/>
    <w:rsid w:val="00261347"/>
    <w:rsid w:val="002E03DE"/>
    <w:rsid w:val="002E1450"/>
    <w:rsid w:val="003013B7"/>
    <w:rsid w:val="0031794D"/>
    <w:rsid w:val="00371BA4"/>
    <w:rsid w:val="00382066"/>
    <w:rsid w:val="00406FB6"/>
    <w:rsid w:val="00437D91"/>
    <w:rsid w:val="00464414"/>
    <w:rsid w:val="004A6136"/>
    <w:rsid w:val="00520666"/>
    <w:rsid w:val="00684D4B"/>
    <w:rsid w:val="006C5E61"/>
    <w:rsid w:val="00754A02"/>
    <w:rsid w:val="007557DD"/>
    <w:rsid w:val="00862361"/>
    <w:rsid w:val="008A42A7"/>
    <w:rsid w:val="0096030E"/>
    <w:rsid w:val="009B269F"/>
    <w:rsid w:val="009F3EA2"/>
    <w:rsid w:val="00AE4CD1"/>
    <w:rsid w:val="00B23F88"/>
    <w:rsid w:val="00B55480"/>
    <w:rsid w:val="00B87683"/>
    <w:rsid w:val="00BA491C"/>
    <w:rsid w:val="00BB5C76"/>
    <w:rsid w:val="00BE73B3"/>
    <w:rsid w:val="00C37FE9"/>
    <w:rsid w:val="00E359D4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EAB540"/>
  <w15:chartTrackingRefBased/>
  <w15:docId w15:val="{6B357A86-B7EB-4C08-824D-B189C180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E61"/>
  </w:style>
  <w:style w:type="paragraph" w:styleId="Footer">
    <w:name w:val="footer"/>
    <w:basedOn w:val="Normal"/>
    <w:link w:val="FooterChar"/>
    <w:uiPriority w:val="99"/>
    <w:unhideWhenUsed/>
    <w:rsid w:val="006C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E61"/>
  </w:style>
  <w:style w:type="character" w:styleId="Hyperlink">
    <w:name w:val="Hyperlink"/>
    <w:basedOn w:val="DefaultParagraphFont"/>
    <w:uiPriority w:val="99"/>
    <w:unhideWhenUsed/>
    <w:rsid w:val="00BA4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286F9BFEE2449A65FD683E71CAD3C" ma:contentTypeVersion="10" ma:contentTypeDescription="Create a new document." ma:contentTypeScope="" ma:versionID="fb9b83e3feb9e790d8100188454acedd">
  <xsd:schema xmlns:xsd="http://www.w3.org/2001/XMLSchema" xmlns:xs="http://www.w3.org/2001/XMLSchema" xmlns:p="http://schemas.microsoft.com/office/2006/metadata/properties" xmlns:ns2="9027ddf2-2ff8-4555-ae05-c9412dffe8aa" xmlns:ns3="50152e93-3341-439f-9e80-640f703c561a" targetNamespace="http://schemas.microsoft.com/office/2006/metadata/properties" ma:root="true" ma:fieldsID="df39cc2380675f4fbd86bc943aa506f8" ns2:_="" ns3:_="">
    <xsd:import namespace="9027ddf2-2ff8-4555-ae05-c9412dffe8aa"/>
    <xsd:import namespace="50152e93-3341-439f-9e80-640f703c5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ddf2-2ff8-4555-ae05-c9412dffe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e93-3341-439f-9e80-640f703c5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152e93-3341-439f-9e80-640f703c56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7E0FE-80A7-4B80-B37D-A3A078B6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7ddf2-2ff8-4555-ae05-c9412dffe8aa"/>
    <ds:schemaRef ds:uri="50152e93-3341-439f-9e80-640f703c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4777-FF62-4C8D-B82C-F8F9D4EF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87621-3F3E-4B8B-9AC0-A7790C8E05C2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0152e93-3341-439f-9e80-640f703c561a"/>
    <ds:schemaRef ds:uri="http://schemas.openxmlformats.org/package/2006/metadata/core-properties"/>
    <ds:schemaRef ds:uri="http://schemas.microsoft.com/office/infopath/2007/PartnerControls"/>
    <ds:schemaRef ds:uri="9027ddf2-2ff8-4555-ae05-c9412dffe8a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Donkin</dc:creator>
  <cp:keywords/>
  <dc:description/>
  <cp:lastModifiedBy>Erin Johnson</cp:lastModifiedBy>
  <cp:revision>6</cp:revision>
  <dcterms:created xsi:type="dcterms:W3CDTF">2022-03-14T15:08:00Z</dcterms:created>
  <dcterms:modified xsi:type="dcterms:W3CDTF">2022-06-29T19:21:00Z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85500</vt:r8>
  </property>
  <property fmtid="{D5CDD505-2E9C-101B-9397-08002B2CF9AE}" pid="3" name="ContentTypeId">
    <vt:lpwstr>0x010100E7B286F9BFEE2449A65FD683E71CAD3C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